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B15" w:rsidRPr="00AE35D6" w:rsidRDefault="00186B15" w:rsidP="00985EA4">
      <w:pPr>
        <w:jc w:val="center"/>
        <w:rPr>
          <w:b/>
          <w:bCs/>
          <w:sz w:val="28"/>
          <w:szCs w:val="28"/>
        </w:rPr>
      </w:pPr>
      <w:r w:rsidRPr="00AE35D6">
        <w:rPr>
          <w:b/>
          <w:bCs/>
          <w:sz w:val="28"/>
          <w:szCs w:val="28"/>
        </w:rPr>
        <w:t>РОССИЙСКАЯ ФЕДЕРАЦИЯ</w:t>
      </w:r>
      <w:r w:rsidRPr="00AE35D6">
        <w:rPr>
          <w:b/>
          <w:bCs/>
          <w:sz w:val="28"/>
          <w:szCs w:val="28"/>
        </w:rPr>
        <w:br/>
      </w:r>
      <w:r w:rsidRPr="00AE35D6">
        <w:rPr>
          <w:b/>
          <w:bCs/>
          <w:sz w:val="28"/>
          <w:szCs w:val="28"/>
        </w:rPr>
        <w:br/>
        <w:t xml:space="preserve">СОВЕТ ДЕПУТАТОВ </w:t>
      </w:r>
      <w:r w:rsidRPr="008E5B3C">
        <w:rPr>
          <w:b/>
          <w:bCs/>
          <w:sz w:val="28"/>
          <w:szCs w:val="28"/>
        </w:rPr>
        <w:t>ТЫСЯЦКОГО</w:t>
      </w:r>
      <w:r w:rsidRPr="008335B5">
        <w:rPr>
          <w:b/>
          <w:bCs/>
          <w:sz w:val="28"/>
          <w:szCs w:val="28"/>
        </w:rPr>
        <w:t xml:space="preserve"> </w:t>
      </w:r>
      <w:r w:rsidRPr="00AE35D6">
        <w:rPr>
          <w:b/>
          <w:bCs/>
          <w:sz w:val="28"/>
          <w:szCs w:val="28"/>
        </w:rPr>
        <w:t>СЕЛЬСКОГО ПОСЕЛЕНИЯ</w:t>
      </w:r>
    </w:p>
    <w:p w:rsidR="00186B15" w:rsidRPr="00AE35D6" w:rsidRDefault="00186B15" w:rsidP="00985E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  <w:t xml:space="preserve">РЕШЕНИЕ </w:t>
      </w:r>
    </w:p>
    <w:p w:rsidR="00186B15" w:rsidRPr="00AE35D6" w:rsidRDefault="00186B15" w:rsidP="00985EA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25.12.2013 года             </w:t>
      </w:r>
      <w:r w:rsidRPr="00AE35D6">
        <w:rPr>
          <w:b/>
          <w:bCs/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 xml:space="preserve">с. Тысяцкое </w:t>
      </w:r>
      <w:r w:rsidRPr="00AE35D6">
        <w:rPr>
          <w:b/>
          <w:bCs/>
          <w:sz w:val="28"/>
          <w:szCs w:val="28"/>
        </w:rPr>
        <w:t xml:space="preserve">                            </w:t>
      </w:r>
      <w:r>
        <w:rPr>
          <w:b/>
          <w:bCs/>
          <w:sz w:val="28"/>
          <w:szCs w:val="28"/>
        </w:rPr>
        <w:t xml:space="preserve">          </w:t>
      </w:r>
      <w:r w:rsidRPr="00AE35D6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16</w:t>
      </w:r>
    </w:p>
    <w:p w:rsidR="00186B15" w:rsidRPr="00770958" w:rsidRDefault="00186B15" w:rsidP="007709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958">
        <w:rPr>
          <w:rFonts w:ascii="Times New Roman" w:hAnsi="Times New Roman" w:cs="Times New Roman"/>
          <w:sz w:val="28"/>
          <w:szCs w:val="28"/>
        </w:rPr>
        <w:t xml:space="preserve">Об установлении земельного налога </w:t>
      </w:r>
    </w:p>
    <w:p w:rsidR="00186B15" w:rsidRPr="00770958" w:rsidRDefault="00186B15" w:rsidP="007709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958">
        <w:rPr>
          <w:rFonts w:ascii="Times New Roman" w:hAnsi="Times New Roman" w:cs="Times New Roman"/>
          <w:sz w:val="28"/>
          <w:szCs w:val="28"/>
        </w:rPr>
        <w:t>на т</w:t>
      </w:r>
      <w:r>
        <w:rPr>
          <w:rFonts w:ascii="Times New Roman" w:hAnsi="Times New Roman" w:cs="Times New Roman"/>
          <w:sz w:val="28"/>
          <w:szCs w:val="28"/>
        </w:rPr>
        <w:t>ерритории МО «Тысяцкое сельское поселение</w:t>
      </w:r>
      <w:r w:rsidRPr="00770958">
        <w:rPr>
          <w:rFonts w:ascii="Times New Roman" w:hAnsi="Times New Roman" w:cs="Times New Roman"/>
          <w:sz w:val="28"/>
          <w:szCs w:val="28"/>
        </w:rPr>
        <w:t>»</w:t>
      </w:r>
    </w:p>
    <w:p w:rsidR="00186B15" w:rsidRPr="00770958" w:rsidRDefault="00186B15" w:rsidP="007709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6B15" w:rsidRPr="00770958" w:rsidRDefault="00186B15" w:rsidP="007709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6B15" w:rsidRPr="00770958" w:rsidRDefault="00186B15" w:rsidP="007709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958">
        <w:rPr>
          <w:rFonts w:ascii="Times New Roman" w:hAnsi="Times New Roman" w:cs="Times New Roman"/>
          <w:sz w:val="28"/>
          <w:szCs w:val="28"/>
        </w:rPr>
        <w:t xml:space="preserve">   В соответствии с главой 31 Налогового кодекса Российской Федерации С</w:t>
      </w:r>
      <w:r>
        <w:rPr>
          <w:rFonts w:ascii="Times New Roman" w:hAnsi="Times New Roman" w:cs="Times New Roman"/>
          <w:sz w:val="28"/>
          <w:szCs w:val="28"/>
        </w:rPr>
        <w:t>овет  депутатов Тысяцкого сельского поселения</w:t>
      </w:r>
    </w:p>
    <w:p w:rsidR="00186B15" w:rsidRPr="00770958" w:rsidRDefault="00186B15" w:rsidP="007709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6B15" w:rsidRDefault="00186B15" w:rsidP="007709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6B15" w:rsidRDefault="00186B15" w:rsidP="0077095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186B15" w:rsidRDefault="00186B15" w:rsidP="0077095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6B15" w:rsidRDefault="00186B15" w:rsidP="007709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0958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Ввести на территории МО «Тысяцкое сельское поселение» земельный налог в соответствии с требованиями главы 31 Налогового кодекса Российской Федерации с 01.01.2011 года.</w:t>
      </w:r>
    </w:p>
    <w:p w:rsidR="00186B15" w:rsidRPr="00770958" w:rsidRDefault="00186B15" w:rsidP="007709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 налоговой базе, определяемой в соответствии со статьей 391 Налогового кодекса Российской Федерации, установить следующие ставки:</w:t>
      </w:r>
    </w:p>
    <w:p w:rsidR="00186B15" w:rsidRDefault="00186B15" w:rsidP="009450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 0,3% в отношении земельных участков:</w:t>
      </w:r>
    </w:p>
    <w:p w:rsidR="00186B15" w:rsidRDefault="00186B15" w:rsidP="009450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МО «Тысяцкое сельское поселение» и используемых для сельскохозяйственного производства;</w:t>
      </w:r>
    </w:p>
    <w:p w:rsidR="00186B15" w:rsidRDefault="00186B15" w:rsidP="009450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приобретенных (предоставленных) для личного подсобного хозяйства, садоводства, огородничества или животноводства, а так же дачного хозяйства;</w:t>
      </w:r>
    </w:p>
    <w:p w:rsidR="00186B15" w:rsidRDefault="00186B15" w:rsidP="009450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или объектам инженерной инфраструктуры жилищно-коммунального комплекса) или приобретенных (представленных) для жилищного строительства.</w:t>
      </w:r>
    </w:p>
    <w:p w:rsidR="00186B15" w:rsidRDefault="00186B15" w:rsidP="009450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 1.5% в отношении прочих земельных участков.</w:t>
      </w:r>
    </w:p>
    <w:p w:rsidR="00186B15" w:rsidRDefault="00186B15" w:rsidP="009450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Отчетным периодом для налогоплательщиков – организаций и физических, являющихся индивидуальными предпринимателями, признаются первый квартал, второй квартал и третий квартал календарного года.</w:t>
      </w:r>
    </w:p>
    <w:p w:rsidR="00186B15" w:rsidRDefault="00186B15" w:rsidP="009450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Установить срок уплаты налога для налогоплательщиков – физических лиц, не являющихся индивидуальными предпринимателями 01 ноября года, следующего за истекшим налоговым периодом. По истечении налогового периода физические лица уплачивают сумму налога, исчисленную в порядке, предусмотренном, пунктом 5 статьи 396 Налогового кодекса РФ. Начисление земельного налога плательщиками, являющимися физическим лицами, производится органами Федеральной налоговой службы, которые ежегодно, не позднее 30 дней до наступления срока платежа, направляют налогоплательщикам уведомление.</w:t>
      </w:r>
    </w:p>
    <w:p w:rsidR="00186B15" w:rsidRDefault="00186B15" w:rsidP="009450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Налогоплательщики организации и физические лица, являющиеся индивидуальными предпринимателями, самостоятельно исчисляют и уплачивают авансовые платежи в течение налогового периода в размере ¼ соответствующей налоговой ставки доли кадастровой стоимости земельного участка по состоянию на 01 января года, являющегося налоговым периодом. Сроки уплаты авансовых платежей по налогу – не позднее числа месяца, следующего за истекшим отчетным периодом. По итогам налогового периода организации и физические лица, являющиеся индивидуальными предпринимателями, уплачивают сумму налога, исчисленную в порядке, предусмотренном пунктом 5 статьи 396 Налогового кодекса РФ не позднее 01. Февраля года, следующего за истекшим налоговым периодом.</w:t>
      </w:r>
    </w:p>
    <w:p w:rsidR="00186B15" w:rsidRDefault="00186B15" w:rsidP="009450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Освободить от уплаты земельного налога в полном объеме следующие категории налогоплательщиков:</w:t>
      </w:r>
    </w:p>
    <w:p w:rsidR="00186B15" w:rsidRDefault="00186B15" w:rsidP="009450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бюджетные, автономные казенные учреждения системы здравоохранения, образования, физической культуры и спорта, культуры, органов местного самоуправления, финансируемые из местных бюджетов, в отношении земельных участков, предоставленных для непосредственного выполнения возложенных на эти учреждения функций.</w:t>
      </w:r>
    </w:p>
    <w:p w:rsidR="00186B15" w:rsidRDefault="00186B15" w:rsidP="009450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Документы, подтверждающие право на уменьшение налоговой базы в соответствии со статьей 391 Налогового кодекса РФ, представляются в налоговые органы по месту нахождения земельного участка налогоплательщика, в срок не позднее 01 февраля года, следующего за истекшим налоговым периодом. В случае возникновения (утраты) до окончания налогового периода права на уменьшение налоговой базы налогоплательщиками предоставляются документы, подтверждающие возникновение (утрату) данного права, в течение 10 дней со дня возникновения (утраты).</w:t>
      </w:r>
    </w:p>
    <w:p w:rsidR="00186B15" w:rsidRDefault="00186B15" w:rsidP="009450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Сведения о кадастровой стоимости земельных участков предоставляются в соответствии с главой 31 статьи 396 Налогового кодекса РФ.</w:t>
      </w:r>
    </w:p>
    <w:p w:rsidR="00186B15" w:rsidRDefault="00186B15" w:rsidP="009450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Настоящее решение вступает в силу с 01 января 2014 года, но не ранее чем по истечении одного месяца со дня его официального опубликования.</w:t>
      </w:r>
    </w:p>
    <w:p w:rsidR="00186B15" w:rsidRDefault="00186B15" w:rsidP="009450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6B15" w:rsidRDefault="00186B15" w:rsidP="00E060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МО «Тысяцкое сельское поселение»                                           О.Е. Жукова                                                                                 </w:t>
      </w:r>
    </w:p>
    <w:p w:rsidR="00186B15" w:rsidRDefault="00186B15" w:rsidP="009450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6B15" w:rsidRDefault="00186B15" w:rsidP="009450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6B15" w:rsidRDefault="00186B15" w:rsidP="009450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6B15" w:rsidRDefault="00186B15" w:rsidP="009450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6B15" w:rsidRDefault="00186B15" w:rsidP="009450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6B15" w:rsidRDefault="00186B15" w:rsidP="009450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6B15" w:rsidRPr="00C476EE" w:rsidRDefault="00186B15" w:rsidP="009450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6B15" w:rsidRPr="00C476EE" w:rsidRDefault="00186B15" w:rsidP="009450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6B15" w:rsidRPr="00C476EE" w:rsidRDefault="00186B15" w:rsidP="009450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6B15" w:rsidRPr="00C476EE" w:rsidRDefault="00186B15" w:rsidP="009450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6B15" w:rsidRPr="00C476EE" w:rsidRDefault="00186B15" w:rsidP="009450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86B15" w:rsidRPr="00C476EE" w:rsidSect="00573BA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055BAC"/>
    <w:multiLevelType w:val="hybridMultilevel"/>
    <w:tmpl w:val="D43C8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3BAF"/>
    <w:rsid w:val="00021E7E"/>
    <w:rsid w:val="00114523"/>
    <w:rsid w:val="001826F6"/>
    <w:rsid w:val="00186B15"/>
    <w:rsid w:val="001F7115"/>
    <w:rsid w:val="00266A01"/>
    <w:rsid w:val="00342271"/>
    <w:rsid w:val="003B46F2"/>
    <w:rsid w:val="0046723D"/>
    <w:rsid w:val="00573BAF"/>
    <w:rsid w:val="005B6464"/>
    <w:rsid w:val="00770958"/>
    <w:rsid w:val="007B3033"/>
    <w:rsid w:val="008335B5"/>
    <w:rsid w:val="00872D0E"/>
    <w:rsid w:val="008E5B3C"/>
    <w:rsid w:val="00943BC0"/>
    <w:rsid w:val="0094508B"/>
    <w:rsid w:val="00985EA4"/>
    <w:rsid w:val="009B2962"/>
    <w:rsid w:val="009F00AB"/>
    <w:rsid w:val="009F0FA5"/>
    <w:rsid w:val="00AE35D6"/>
    <w:rsid w:val="00B55BCB"/>
    <w:rsid w:val="00C234D9"/>
    <w:rsid w:val="00C476EE"/>
    <w:rsid w:val="00C93D1B"/>
    <w:rsid w:val="00CE152F"/>
    <w:rsid w:val="00E06012"/>
    <w:rsid w:val="00E12D62"/>
    <w:rsid w:val="00E5583D"/>
    <w:rsid w:val="00EA37EF"/>
    <w:rsid w:val="00EB5124"/>
    <w:rsid w:val="00FB2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E7E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73BA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16"/>
      <w:szCs w:val="1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73BAF"/>
    <w:rPr>
      <w:rFonts w:ascii="Arial" w:hAnsi="Arial" w:cs="Arial"/>
      <w:b/>
      <w:bCs/>
      <w:color w:val="000080"/>
      <w:sz w:val="16"/>
      <w:szCs w:val="16"/>
    </w:rPr>
  </w:style>
  <w:style w:type="paragraph" w:styleId="ListParagraph">
    <w:name w:val="List Paragraph"/>
    <w:basedOn w:val="Normal"/>
    <w:uiPriority w:val="99"/>
    <w:qFormat/>
    <w:rsid w:val="0077095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3</Pages>
  <Words>653</Words>
  <Characters>3727</Characters>
  <Application>Microsoft Office Outlook</Application>
  <DocSecurity>0</DocSecurity>
  <Lines>0</Lines>
  <Paragraphs>0</Paragraphs>
  <ScaleCrop>false</ScaleCrop>
  <Company>STUDIO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ANGELSIDE</dc:creator>
  <cp:keywords/>
  <dc:description/>
  <cp:lastModifiedBy>Admin</cp:lastModifiedBy>
  <cp:revision>4</cp:revision>
  <cp:lastPrinted>2014-03-04T07:39:00Z</cp:lastPrinted>
  <dcterms:created xsi:type="dcterms:W3CDTF">2014-02-05T08:42:00Z</dcterms:created>
  <dcterms:modified xsi:type="dcterms:W3CDTF">2014-03-04T07:39:00Z</dcterms:modified>
</cp:coreProperties>
</file>