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Pr="009B39BC" w:rsidRDefault="003E3FCB" w:rsidP="003260E2">
      <w:pPr>
        <w:pStyle w:val="a1"/>
        <w:spacing w:before="120" w:after="120"/>
        <w:rPr>
          <w:rFonts w:ascii="Times New Roman" w:hAnsi="Times New Roman" w:cs="Times New Roman"/>
          <w:b w:val="0"/>
          <w:bCs w:val="0"/>
        </w:rPr>
      </w:pPr>
      <w:r w:rsidRPr="009B39BC">
        <w:rPr>
          <w:rFonts w:ascii="Times New Roman" w:hAnsi="Times New Roman" w:cs="Times New Roman"/>
          <w:b w:val="0"/>
          <w:bCs w:val="0"/>
        </w:rPr>
        <w:t>тверская область</w:t>
      </w:r>
    </w:p>
    <w:p w:rsidR="003E3FCB" w:rsidRPr="009B39BC" w:rsidRDefault="003E3FCB" w:rsidP="003260E2">
      <w:pPr>
        <w:pStyle w:val="a1"/>
        <w:spacing w:before="120" w:after="120"/>
        <w:rPr>
          <w:rFonts w:ascii="Times New Roman" w:hAnsi="Times New Roman" w:cs="Times New Roman"/>
          <w:b w:val="0"/>
          <w:bCs w:val="0"/>
        </w:rPr>
      </w:pPr>
      <w:r w:rsidRPr="009B39BC">
        <w:rPr>
          <w:rFonts w:ascii="Times New Roman" w:hAnsi="Times New Roman" w:cs="Times New Roman"/>
          <w:b w:val="0"/>
          <w:bCs w:val="0"/>
        </w:rPr>
        <w:t>Кувшиновский район</w:t>
      </w:r>
    </w:p>
    <w:p w:rsidR="003E3FCB" w:rsidRDefault="003E3FCB" w:rsidP="003260E2">
      <w:pPr>
        <w:pStyle w:val="a1"/>
        <w:spacing w:before="120" w:after="120"/>
        <w:rPr>
          <w:rFonts w:ascii="Times New Roman" w:hAnsi="Times New Roman" w:cs="Times New Roman"/>
          <w:b w:val="0"/>
          <w:bCs w:val="0"/>
        </w:rPr>
      </w:pPr>
      <w:r w:rsidRPr="009B39BC">
        <w:rPr>
          <w:rFonts w:ascii="Times New Roman" w:hAnsi="Times New Roman" w:cs="Times New Roman"/>
          <w:b w:val="0"/>
          <w:bCs w:val="0"/>
        </w:rPr>
        <w:t>Администрация ТЫСЯЦКОГО сельского поселения</w:t>
      </w:r>
    </w:p>
    <w:p w:rsidR="003E3FCB" w:rsidRPr="009B39BC" w:rsidRDefault="003E3FCB" w:rsidP="009B39BC"/>
    <w:p w:rsidR="003E3FCB" w:rsidRPr="00AB0763" w:rsidRDefault="003E3FCB" w:rsidP="003260E2">
      <w:pPr>
        <w:pStyle w:val="Heading1"/>
        <w:rPr>
          <w:rFonts w:ascii="Times New Roman" w:hAnsi="Times New Roman" w:cs="Times New Roman"/>
          <w:b w:val="0"/>
          <w:bCs w:val="0"/>
          <w:spacing w:val="1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3E3FCB" w:rsidRPr="00AB0763" w:rsidRDefault="003E3FCB" w:rsidP="003260E2">
      <w:pPr>
        <w:tabs>
          <w:tab w:val="left" w:pos="385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B0763">
        <w:rPr>
          <w:rFonts w:ascii="Times New Roman" w:hAnsi="Times New Roman" w:cs="Times New Roman"/>
          <w:sz w:val="28"/>
          <w:szCs w:val="28"/>
        </w:rPr>
        <w:t xml:space="preserve">    24.03.2014</w:t>
      </w:r>
      <w:r w:rsidRPr="00AB0763">
        <w:rPr>
          <w:rFonts w:ascii="Times New Roman" w:hAnsi="Times New Roman" w:cs="Times New Roman"/>
          <w:sz w:val="28"/>
          <w:szCs w:val="28"/>
        </w:rPr>
        <w:tab/>
        <w:t>с.Тысяцкое                                            № 29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создания, хранения, 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и восполнения 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резерва материальных ресурсов 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для ликвидации чрезвычайных 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ситуаций 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913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13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13F7">
        <w:rPr>
          <w:rFonts w:ascii="Times New Roman" w:hAnsi="Times New Roman" w:cs="Times New Roman"/>
          <w:sz w:val="28"/>
          <w:szCs w:val="28"/>
        </w:rPr>
        <w:t xml:space="preserve">яцкого сельского поселения, 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 :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913F7">
        <w:rPr>
          <w:rFonts w:ascii="Times New Roman" w:hAnsi="Times New Roman" w:cs="Times New Roman"/>
          <w:sz w:val="28"/>
          <w:szCs w:val="28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Тысяцкого сельского поселения  (Приложение № 1).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913F7">
        <w:rPr>
          <w:rFonts w:ascii="Times New Roman" w:hAnsi="Times New Roman" w:cs="Times New Roman"/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 Администрации Тысяцкого сельского поселения  (Приложение № 2).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913F7">
        <w:rPr>
          <w:rFonts w:ascii="Times New Roman" w:hAnsi="Times New Roman" w:cs="Times New Roman"/>
          <w:sz w:val="28"/>
          <w:szCs w:val="28"/>
        </w:rPr>
        <w:t>3. Создание, хранение и восполнение резерва материальных ресурсов для ликвидации чрезвычайных ситуаций администрации Тысяцкого сельского поселения   производить за счет средств бюджета сельского поселения.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913F7">
        <w:rPr>
          <w:rFonts w:ascii="Times New Roman" w:hAnsi="Times New Roman" w:cs="Times New Roman"/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913F7">
        <w:rPr>
          <w:rFonts w:ascii="Times New Roman" w:hAnsi="Times New Roman" w:cs="Times New Roman"/>
          <w:sz w:val="28"/>
          <w:szCs w:val="28"/>
        </w:rPr>
        <w:t>5</w:t>
      </w: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913F7">
        <w:rPr>
          <w:rFonts w:ascii="Times New Roman" w:hAnsi="Times New Roman" w:cs="Times New Roman"/>
          <w:sz w:val="28"/>
          <w:szCs w:val="28"/>
        </w:rPr>
        <w:t>Заместителю Главы Администрации сельского поселения  Ивановой .Л.А. довести настоящее постановление до сведения всех заинтересованных лиц.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913F7">
        <w:rPr>
          <w:rFonts w:ascii="Times New Roman" w:hAnsi="Times New Roman" w:cs="Times New Roman"/>
          <w:sz w:val="28"/>
          <w:szCs w:val="28"/>
        </w:rPr>
        <w:t xml:space="preserve"> 6. Контроль за исполнением настоящего постановления оставляю за собой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 xml:space="preserve">       7. Обнародовать настоящее постановление на информационном стенде  и разместить на официальном сайте Администрации Кувшиновского района в разделе сельские поселения  в информационно-телекоммуникационной сети «Интернет». </w:t>
      </w:r>
    </w:p>
    <w:p w:rsidR="003E3FCB" w:rsidRPr="009913F7" w:rsidRDefault="003E3FCB" w:rsidP="003260E2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913F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3F7">
        <w:rPr>
          <w:rFonts w:ascii="Times New Roman" w:hAnsi="Times New Roman" w:cs="Times New Roman"/>
          <w:sz w:val="28"/>
          <w:szCs w:val="28"/>
        </w:rPr>
        <w:t xml:space="preserve"> О.Е.Жукова</w:t>
      </w:r>
    </w:p>
    <w:p w:rsidR="003E3FCB" w:rsidRPr="009913F7" w:rsidRDefault="003E3FCB" w:rsidP="003260E2">
      <w:pPr>
        <w:keepNext/>
        <w:keepLines/>
        <w:rPr>
          <w:rFonts w:ascii="Times New Roman" w:hAnsi="Times New Roman" w:cs="Times New Roman"/>
        </w:rPr>
      </w:pPr>
      <w:r>
        <w:rPr>
          <w:rStyle w:val="a0"/>
          <w:b w:val="0"/>
          <w:bCs w:val="0"/>
        </w:rPr>
        <w:t xml:space="preserve">                                                                                                                                     </w:t>
      </w:r>
      <w:r w:rsidRPr="009913F7">
        <w:rPr>
          <w:rStyle w:val="a0"/>
          <w:rFonts w:ascii="Times New Roman" w:hAnsi="Times New Roman" w:cs="Times New Roman"/>
          <w:b w:val="0"/>
          <w:bCs w:val="0"/>
          <w:color w:val="000000"/>
        </w:rPr>
        <w:t>Приложение № 1</w:t>
      </w:r>
    </w:p>
    <w:p w:rsidR="003E3FCB" w:rsidRPr="009913F7" w:rsidRDefault="003E3FCB" w:rsidP="003260E2">
      <w:pPr>
        <w:keepNext/>
        <w:keepLines/>
        <w:ind w:firstLine="720"/>
        <w:jc w:val="right"/>
        <w:rPr>
          <w:rStyle w:val="a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913F7">
        <w:rPr>
          <w:rStyle w:val="a0"/>
          <w:rFonts w:ascii="Times New Roman" w:hAnsi="Times New Roman" w:cs="Times New Roman"/>
          <w:b w:val="0"/>
          <w:bCs w:val="0"/>
          <w:color w:val="000000"/>
        </w:rPr>
        <w:t xml:space="preserve">к </w:t>
      </w:r>
      <w:r w:rsidRPr="009913F7">
        <w:rPr>
          <w:rStyle w:val="a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постановлению  Администрации </w:t>
      </w:r>
    </w:p>
    <w:p w:rsidR="003E3FCB" w:rsidRPr="009913F7" w:rsidRDefault="003E3FCB" w:rsidP="003260E2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9913F7">
        <w:rPr>
          <w:rFonts w:ascii="Times New Roman" w:hAnsi="Times New Roman" w:cs="Times New Roman"/>
        </w:rPr>
        <w:t xml:space="preserve">Тысяцкого сельского поселения    </w:t>
      </w:r>
    </w:p>
    <w:p w:rsidR="003E3FCB" w:rsidRPr="009913F7" w:rsidRDefault="003E3FCB" w:rsidP="003260E2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9913F7">
        <w:rPr>
          <w:rStyle w:val="a0"/>
          <w:rFonts w:ascii="Times New Roman" w:hAnsi="Times New Roman" w:cs="Times New Roman"/>
          <w:b w:val="0"/>
          <w:bCs w:val="0"/>
          <w:color w:val="000000"/>
        </w:rPr>
        <w:t>от «</w:t>
      </w:r>
      <w:r>
        <w:rPr>
          <w:rStyle w:val="a0"/>
          <w:rFonts w:ascii="Times New Roman" w:hAnsi="Times New Roman" w:cs="Times New Roman"/>
          <w:b w:val="0"/>
          <w:bCs w:val="0"/>
          <w:color w:val="000000"/>
        </w:rPr>
        <w:t>24</w:t>
      </w:r>
      <w:r w:rsidRPr="009913F7">
        <w:rPr>
          <w:rStyle w:val="a0"/>
          <w:rFonts w:ascii="Times New Roman" w:hAnsi="Times New Roman" w:cs="Times New Roman"/>
          <w:b w:val="0"/>
          <w:bCs w:val="0"/>
          <w:color w:val="000000"/>
        </w:rPr>
        <w:t>»</w:t>
      </w:r>
      <w:r>
        <w:rPr>
          <w:rStyle w:val="a0"/>
          <w:rFonts w:ascii="Times New Roman" w:hAnsi="Times New Roman" w:cs="Times New Roman"/>
          <w:b w:val="0"/>
          <w:bCs w:val="0"/>
          <w:color w:val="000000"/>
        </w:rPr>
        <w:t xml:space="preserve">марта </w:t>
      </w:r>
      <w:r w:rsidRPr="009913F7">
        <w:rPr>
          <w:rStyle w:val="a0"/>
          <w:rFonts w:ascii="Times New Roman" w:hAnsi="Times New Roman" w:cs="Times New Roman"/>
          <w:b w:val="0"/>
          <w:bCs w:val="0"/>
          <w:color w:val="000000"/>
        </w:rPr>
        <w:t xml:space="preserve"> 2014 г. № 29</w:t>
      </w:r>
    </w:p>
    <w:p w:rsidR="003E3FCB" w:rsidRPr="006D309A" w:rsidRDefault="003E3FCB" w:rsidP="003260E2">
      <w:pPr>
        <w:keepNext/>
        <w:keepLines/>
        <w:spacing w:line="360" w:lineRule="auto"/>
        <w:ind w:firstLine="709"/>
        <w:jc w:val="both"/>
      </w:pPr>
    </w:p>
    <w:p w:rsidR="003E3FCB" w:rsidRPr="009913F7" w:rsidRDefault="003E3FCB" w:rsidP="003260E2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E3FCB" w:rsidRPr="009913F7" w:rsidRDefault="003E3FCB" w:rsidP="003260E2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Тысяцкого сельского поселения   для ликвидации чрезвычайных ситуаций </w:t>
      </w:r>
    </w:p>
    <w:p w:rsidR="003E3FCB" w:rsidRPr="006D309A" w:rsidRDefault="003E3FCB" w:rsidP="009913F7">
      <w:pPr>
        <w:keepNext/>
        <w:keepLines/>
        <w:spacing w:line="240" w:lineRule="auto"/>
        <w:ind w:firstLine="709"/>
        <w:jc w:val="both"/>
        <w:rPr>
          <w:b/>
          <w:bCs/>
        </w:rPr>
      </w:pP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сельского поселения 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7. Бюджетная заявка для создания резерва на планируемый год представляется главному бухгалтеру Администрации сельского поселения  до «01» ноября  текущего года.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8</w:t>
      </w: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913F7">
        <w:rPr>
          <w:rFonts w:ascii="Times New Roman" w:hAnsi="Times New Roman" w:cs="Times New Roman"/>
          <w:sz w:val="28"/>
          <w:szCs w:val="28"/>
        </w:rPr>
        <w:t>Функции по созданию, размещению, хранению и восполнению резерва возлагаются на,</w:t>
      </w:r>
      <w:r w:rsidRPr="00991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3F7">
        <w:rPr>
          <w:rFonts w:ascii="Times New Roman" w:hAnsi="Times New Roman" w:cs="Times New Roman"/>
          <w:sz w:val="28"/>
          <w:szCs w:val="28"/>
        </w:rPr>
        <w:t>орган (лицо), специально уполномоченное на решение задач в области ГО и ЧС Администрации сельского поселения.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9. Органы, на которые возложены функции по созданию резерва: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использованию резерва возлагается на главного бухгалтера Администрации сельского поселения.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"/>
      <w:r w:rsidRPr="009913F7">
        <w:rPr>
          <w:rFonts w:ascii="Times New Roman" w:hAnsi="Times New Roman" w:cs="Times New Roman"/>
          <w:sz w:val="28"/>
          <w:szCs w:val="28"/>
        </w:rPr>
        <w:t>12.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"/>
      <w:bookmarkEnd w:id="0"/>
      <w:r w:rsidRPr="009913F7">
        <w:rPr>
          <w:rFonts w:ascii="Times New Roman" w:hAnsi="Times New Roman" w:cs="Times New Roman"/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"/>
      <w:bookmarkEnd w:id="1"/>
      <w:r w:rsidRPr="009913F7">
        <w:rPr>
          <w:rFonts w:ascii="Times New Roman" w:hAnsi="Times New Roman" w:cs="Times New Roman"/>
          <w:sz w:val="28"/>
          <w:szCs w:val="28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"/>
      <w:bookmarkEnd w:id="2"/>
      <w:r w:rsidRPr="009913F7">
        <w:rPr>
          <w:rFonts w:ascii="Times New Roman" w:hAnsi="Times New Roman" w:cs="Times New Roman"/>
          <w:sz w:val="28"/>
          <w:szCs w:val="28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"/>
      <w:r w:rsidRPr="009913F7">
        <w:rPr>
          <w:rFonts w:ascii="Times New Roman" w:hAnsi="Times New Roman" w:cs="Times New Roman"/>
          <w:sz w:val="28"/>
          <w:szCs w:val="28"/>
        </w:rPr>
        <w:t>16. Выпуск материальных ресурсов из резерва осуществляется по решению Главы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"/>
      <w:bookmarkEnd w:id="4"/>
      <w:r w:rsidRPr="009913F7">
        <w:rPr>
          <w:rFonts w:ascii="Times New Roman" w:hAnsi="Times New Roman" w:cs="Times New Roman"/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0"/>
      <w:r w:rsidRPr="009913F7">
        <w:rPr>
          <w:rFonts w:ascii="Times New Roman" w:hAnsi="Times New Roman" w:cs="Times New Roman"/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"/>
      <w:bookmarkEnd w:id="6"/>
      <w:r w:rsidRPr="009913F7">
        <w:rPr>
          <w:rFonts w:ascii="Times New Roman" w:hAnsi="Times New Roman" w:cs="Times New Roman"/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"/>
      <w:r w:rsidRPr="009913F7">
        <w:rPr>
          <w:rFonts w:ascii="Times New Roman" w:hAnsi="Times New Roman" w:cs="Times New Roman"/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 о выделении ресурсов из Резерва.</w:t>
      </w:r>
    </w:p>
    <w:p w:rsidR="003E3FCB" w:rsidRPr="009913F7" w:rsidRDefault="003E3FCB" w:rsidP="009913F7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"/>
      <w:bookmarkEnd w:id="8"/>
      <w:r w:rsidRPr="009913F7">
        <w:rPr>
          <w:rFonts w:ascii="Times New Roman" w:hAnsi="Times New Roman" w:cs="Times New Roman"/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9"/>
    <w:p w:rsidR="003E3FCB" w:rsidRPr="009913F7" w:rsidRDefault="003E3FCB" w:rsidP="009913F7">
      <w:pPr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FCB" w:rsidRPr="009913F7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F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E3FCB" w:rsidRPr="009913F7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F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E3FCB" w:rsidRPr="009913F7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F7">
        <w:rPr>
          <w:rFonts w:ascii="Times New Roman" w:hAnsi="Times New Roman" w:cs="Times New Roman"/>
          <w:sz w:val="24"/>
          <w:szCs w:val="24"/>
        </w:rPr>
        <w:t xml:space="preserve">Тысяцкого сельского поселения </w:t>
      </w:r>
    </w:p>
    <w:p w:rsidR="003E3FCB" w:rsidRPr="009913F7" w:rsidRDefault="003E3FCB" w:rsidP="009913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F7">
        <w:rPr>
          <w:rFonts w:ascii="Times New Roman" w:hAnsi="Times New Roman" w:cs="Times New Roman"/>
          <w:sz w:val="24"/>
          <w:szCs w:val="24"/>
        </w:rPr>
        <w:t>от «24» марта  2014 г. № 29</w:t>
      </w:r>
    </w:p>
    <w:p w:rsidR="003E3FCB" w:rsidRPr="009913F7" w:rsidRDefault="003E3FCB" w:rsidP="003260E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913F7">
        <w:rPr>
          <w:rFonts w:ascii="Times New Roman" w:hAnsi="Times New Roman" w:cs="Times New Roman"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"/>
        <w:gridCol w:w="4438"/>
        <w:gridCol w:w="2458"/>
        <w:gridCol w:w="1963"/>
      </w:tblGrid>
      <w:tr w:rsidR="003E3FCB" w:rsidRPr="009913F7">
        <w:trPr>
          <w:tblHeader/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991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Крупа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Мучные изделия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Вода питьевая (бутилированная)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2. Товары первой необходимости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Посуда (миска, ложка, стакан)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Одеяло полушерстяное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Палатка (четырехместная)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3. Строительные материалы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 xml:space="preserve">Пиломатериалы 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 xml:space="preserve">Рубероид 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 xml:space="preserve">Шифер 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Провод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Аптечки индивидуальные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 и оборудование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5. ГСМ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6. Другие материальные средства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Пожарный рукав всасывающий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Ранцевый лесной огнетушитель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Сигнальная громкоговорящая установка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Респиратор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Противогаз фильтрующий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3FCB" w:rsidRPr="009913F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Костюм защитный Л-1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0" w:type="auto"/>
            <w:vAlign w:val="center"/>
          </w:tcPr>
          <w:p w:rsidR="003E3FCB" w:rsidRPr="009913F7" w:rsidRDefault="003E3FCB" w:rsidP="00DA3D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1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E3FCB" w:rsidRPr="009913F7" w:rsidRDefault="003E3FCB" w:rsidP="003260E2">
      <w:pPr>
        <w:shd w:val="clear" w:color="auto" w:fill="81AEFF"/>
        <w:spacing w:line="285" w:lineRule="atLeast"/>
        <w:jc w:val="center"/>
        <w:rPr>
          <w:rFonts w:ascii="Times New Roman" w:hAnsi="Times New Roman" w:cs="Times New Roman"/>
          <w:vanish/>
          <w:color w:val="FFFFFF"/>
          <w:sz w:val="28"/>
          <w:szCs w:val="28"/>
        </w:rPr>
      </w:pPr>
      <w:r w:rsidRPr="009913F7">
        <w:rPr>
          <w:rFonts w:ascii="Times New Roman" w:hAnsi="Times New Roman" w:cs="Times New Roman"/>
          <w:vanish/>
          <w:color w:val="FFFFFF"/>
          <w:sz w:val="28"/>
          <w:szCs w:val="28"/>
        </w:rPr>
        <w:t>Пожалуйста, подождите</w:t>
      </w:r>
    </w:p>
    <w:p w:rsidR="003E3FCB" w:rsidRPr="009913F7" w:rsidRDefault="003E3FCB" w:rsidP="003260E2">
      <w:pPr>
        <w:shd w:val="clear" w:color="auto" w:fill="81AEFF"/>
        <w:spacing w:line="285" w:lineRule="atLeast"/>
        <w:jc w:val="center"/>
        <w:rPr>
          <w:rFonts w:ascii="Times New Roman" w:hAnsi="Times New Roman" w:cs="Times New Roman"/>
          <w:vanish/>
          <w:color w:val="FFFFFF"/>
          <w:sz w:val="28"/>
          <w:szCs w:val="28"/>
        </w:rPr>
      </w:pPr>
      <w:r w:rsidRPr="009913F7">
        <w:rPr>
          <w:rFonts w:ascii="Times New Roman" w:hAnsi="Times New Roman" w:cs="Times New Roman"/>
          <w:vanish/>
          <w:color w:val="FFFFFF"/>
          <w:sz w:val="28"/>
          <w:szCs w:val="28"/>
        </w:rPr>
        <w:t>Пожалуйста, подождите</w:t>
      </w:r>
    </w:p>
    <w:p w:rsidR="003E3FCB" w:rsidRPr="009913F7" w:rsidRDefault="003E3FCB" w:rsidP="003260E2">
      <w:pPr>
        <w:shd w:val="clear" w:color="auto" w:fill="81AEFF"/>
        <w:spacing w:line="285" w:lineRule="atLeast"/>
        <w:jc w:val="center"/>
        <w:rPr>
          <w:rFonts w:ascii="Times New Roman" w:hAnsi="Times New Roman" w:cs="Times New Roman"/>
          <w:vanish/>
          <w:color w:val="FFFFFF"/>
          <w:sz w:val="28"/>
          <w:szCs w:val="28"/>
        </w:rPr>
      </w:pPr>
      <w:r w:rsidRPr="009913F7">
        <w:rPr>
          <w:rFonts w:ascii="Times New Roman" w:hAnsi="Times New Roman" w:cs="Times New Roman"/>
          <w:vanish/>
          <w:color w:val="FFFFFF"/>
          <w:sz w:val="28"/>
          <w:szCs w:val="28"/>
        </w:rPr>
        <w:t>Пожалуйста, подождите</w:t>
      </w:r>
    </w:p>
    <w:p w:rsidR="003E3FCB" w:rsidRPr="009913F7" w:rsidRDefault="003E3FCB" w:rsidP="003260E2">
      <w:pPr>
        <w:rPr>
          <w:rFonts w:ascii="Times New Roman" w:hAnsi="Times New Roman" w:cs="Times New Roman"/>
          <w:sz w:val="28"/>
          <w:szCs w:val="28"/>
        </w:rPr>
      </w:pPr>
    </w:p>
    <w:p w:rsidR="003E3FCB" w:rsidRPr="009913F7" w:rsidRDefault="003E3FCB" w:rsidP="003260E2">
      <w:pPr>
        <w:rPr>
          <w:rFonts w:ascii="Times New Roman" w:hAnsi="Times New Roman" w:cs="Times New Roman"/>
          <w:sz w:val="28"/>
          <w:szCs w:val="28"/>
        </w:rPr>
      </w:pPr>
    </w:p>
    <w:p w:rsidR="003E3FCB" w:rsidRPr="009913F7" w:rsidRDefault="003E3FCB">
      <w:pPr>
        <w:rPr>
          <w:rFonts w:ascii="Times New Roman" w:hAnsi="Times New Roman" w:cs="Times New Roman"/>
          <w:sz w:val="28"/>
          <w:szCs w:val="28"/>
        </w:rPr>
      </w:pPr>
    </w:p>
    <w:sectPr w:rsidR="003E3FCB" w:rsidRPr="009913F7" w:rsidSect="004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0E2"/>
    <w:rsid w:val="00051163"/>
    <w:rsid w:val="00305A36"/>
    <w:rsid w:val="003260E2"/>
    <w:rsid w:val="003E3FCB"/>
    <w:rsid w:val="00427A69"/>
    <w:rsid w:val="0046143B"/>
    <w:rsid w:val="004805A3"/>
    <w:rsid w:val="004F5024"/>
    <w:rsid w:val="005564B4"/>
    <w:rsid w:val="00563BDB"/>
    <w:rsid w:val="005A58E8"/>
    <w:rsid w:val="006D309A"/>
    <w:rsid w:val="00724DDF"/>
    <w:rsid w:val="00906C71"/>
    <w:rsid w:val="00942F11"/>
    <w:rsid w:val="009913F7"/>
    <w:rsid w:val="009B39BC"/>
    <w:rsid w:val="00AB0763"/>
    <w:rsid w:val="00CD14D4"/>
    <w:rsid w:val="00DA3DA2"/>
    <w:rsid w:val="00FE63FD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0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0E2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3260E2"/>
    <w:rPr>
      <w:b/>
      <w:bCs/>
      <w:color w:val="auto"/>
      <w:sz w:val="26"/>
      <w:szCs w:val="26"/>
    </w:rPr>
  </w:style>
  <w:style w:type="character" w:customStyle="1" w:styleId="a0">
    <w:name w:val="Цветовое выделение"/>
    <w:uiPriority w:val="99"/>
    <w:rsid w:val="003260E2"/>
    <w:rPr>
      <w:b/>
      <w:bCs/>
      <w:color w:val="000080"/>
    </w:rPr>
  </w:style>
  <w:style w:type="paragraph" w:customStyle="1" w:styleId="a1">
    <w:name w:val="подпись к объекту"/>
    <w:basedOn w:val="Normal"/>
    <w:next w:val="Normal"/>
    <w:uiPriority w:val="99"/>
    <w:rsid w:val="003260E2"/>
    <w:pPr>
      <w:tabs>
        <w:tab w:val="left" w:pos="3060"/>
      </w:tabs>
      <w:spacing w:after="0" w:line="240" w:lineRule="atLeast"/>
      <w:jc w:val="center"/>
    </w:pPr>
    <w:rPr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1820</Words>
  <Characters>10378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2014-03-31T13:36:00Z</cp:lastPrinted>
  <dcterms:created xsi:type="dcterms:W3CDTF">2014-03-30T19:59:00Z</dcterms:created>
  <dcterms:modified xsi:type="dcterms:W3CDTF">2014-03-31T13:37:00Z</dcterms:modified>
</cp:coreProperties>
</file>