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D81340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bookmarkStart w:id="0" w:name="_GoBack"/>
            <w:bookmarkEnd w:id="0"/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8406B1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81CD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6E5B" w:rsidRPr="003E6E5B" w:rsidRDefault="003E6E5B" w:rsidP="003E6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досрочном прекращении полномочий глав поселений </w:t>
      </w:r>
    </w:p>
    <w:p w:rsidR="003E6E5B" w:rsidRPr="003E6E5B" w:rsidRDefault="003E6E5B" w:rsidP="003E6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образований, входящих в состав территории </w:t>
      </w:r>
    </w:p>
    <w:p w:rsidR="003E6E5B" w:rsidRPr="003E6E5B" w:rsidRDefault="003E6E5B" w:rsidP="003E6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«Кувшиновский район» </w:t>
      </w:r>
    </w:p>
    <w:p w:rsidR="003E6E5B" w:rsidRPr="003E6E5B" w:rsidRDefault="003E6E5B" w:rsidP="003E6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bCs/>
          <w:sz w:val="28"/>
          <w:szCs w:val="28"/>
        </w:rPr>
        <w:t>Тверской области</w:t>
      </w:r>
    </w:p>
    <w:p w:rsidR="003E6E5B" w:rsidRPr="003E6E5B" w:rsidRDefault="003E6E5B" w:rsidP="003E6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E5B" w:rsidRPr="003E6E5B" w:rsidRDefault="003E6E5B" w:rsidP="003E6E5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E6E5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12 части 6 статьи 36 Федерального закона от 06.10.2003 № 131-ФЗ «Об общих принципах организации местного самоуправления в Российской Федерации», законом Тверской области от 04.05.2023 № 18-ЗО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и в связи с избранием главы Кувшиновского муниципального округа Тверской области, Дума Кувшиновского муниципального округа</w:t>
      </w:r>
    </w:p>
    <w:p w:rsidR="003E6E5B" w:rsidRPr="003E6E5B" w:rsidRDefault="003E6E5B" w:rsidP="003E6E5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3E6E5B" w:rsidRPr="003E6E5B" w:rsidRDefault="003E6E5B" w:rsidP="003E6E5B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3E6E5B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3E6E5B" w:rsidRPr="003E6E5B" w:rsidRDefault="003E6E5B" w:rsidP="003E6E5B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3E6E5B" w:rsidRPr="003E6E5B" w:rsidRDefault="003E6E5B" w:rsidP="003E6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E6E5B">
        <w:rPr>
          <w:rFonts w:ascii="Times New Roman" w:eastAsia="Times New Roman" w:hAnsi="Times New Roman" w:cs="Times New Roman"/>
          <w:sz w:val="28"/>
          <w:szCs w:val="28"/>
        </w:rPr>
        <w:tab/>
        <w:t>Считать досрочно прекращенными 21.12.2023 года полномочия:</w:t>
      </w:r>
    </w:p>
    <w:p w:rsidR="003E6E5B" w:rsidRPr="003E6E5B" w:rsidRDefault="003E6E5B" w:rsidP="003E6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«Город Кувшиново» Кувшиновского района Тверской области;</w:t>
      </w:r>
    </w:p>
    <w:p w:rsidR="003E6E5B" w:rsidRPr="003E6E5B" w:rsidRDefault="003E6E5B" w:rsidP="003E6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sz w:val="28"/>
          <w:szCs w:val="28"/>
        </w:rPr>
        <w:t>главы Тысяцкого сельского поселения Кувшиновского района                   Тверской области;</w:t>
      </w:r>
    </w:p>
    <w:p w:rsidR="003E6E5B" w:rsidRPr="003E6E5B" w:rsidRDefault="003E6E5B" w:rsidP="003E6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sz w:val="28"/>
          <w:szCs w:val="28"/>
        </w:rPr>
        <w:t>главы Сокольнического сельского поселения Кувшиновского района Тверской области;</w:t>
      </w:r>
    </w:p>
    <w:p w:rsidR="003E6E5B" w:rsidRPr="003E6E5B" w:rsidRDefault="003E6E5B" w:rsidP="003E6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sz w:val="28"/>
          <w:szCs w:val="28"/>
        </w:rPr>
        <w:t>главы Прямухинского сельского поселения Кувшиновского района Тверской области;</w:t>
      </w:r>
    </w:p>
    <w:p w:rsidR="003E6E5B" w:rsidRPr="003E6E5B" w:rsidRDefault="003E6E5B" w:rsidP="003E6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sz w:val="28"/>
          <w:szCs w:val="28"/>
        </w:rPr>
        <w:t>главы Могилевского сельского поселения Кувшиновского района Тверской области.</w:t>
      </w:r>
    </w:p>
    <w:p w:rsidR="003E6E5B" w:rsidRDefault="003E6E5B" w:rsidP="003E6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5B" w:rsidRDefault="003E6E5B" w:rsidP="003E6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5B" w:rsidRDefault="003E6E5B" w:rsidP="003E6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5B" w:rsidRDefault="003E6E5B" w:rsidP="003E6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5B" w:rsidRDefault="003E6E5B" w:rsidP="003E6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578" w:rsidRPr="00C625DA" w:rsidRDefault="003E6E5B" w:rsidP="003E6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E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3E6E5B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</w:t>
      </w:r>
      <w:r w:rsidRPr="003E6E5B">
        <w:rPr>
          <w:rFonts w:ascii="Calibri" w:eastAsia="Times New Roman" w:hAnsi="Calibri" w:cs="Times New Roman"/>
        </w:rPr>
        <w:t xml:space="preserve"> </w:t>
      </w:r>
      <w:r w:rsidRPr="003E6E5B">
        <w:rPr>
          <w:rFonts w:ascii="Times New Roman" w:eastAsia="Times New Roman" w:hAnsi="Times New Roman" w:cs="Times New Roman"/>
          <w:sz w:val="28"/>
          <w:szCs w:val="28"/>
        </w:rPr>
        <w:t>со дня его принятия, подлежит официальному опубликованию в газете «Знамя» и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A1445" w:rsidSect="003E6E5B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98" w:rsidRDefault="00001698" w:rsidP="00B37E13">
      <w:pPr>
        <w:spacing w:after="0" w:line="240" w:lineRule="auto"/>
      </w:pPr>
      <w:r>
        <w:separator/>
      </w:r>
    </w:p>
  </w:endnote>
  <w:endnote w:type="continuationSeparator" w:id="0">
    <w:p w:rsidR="00001698" w:rsidRDefault="00001698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98" w:rsidRDefault="00001698" w:rsidP="00B37E13">
      <w:pPr>
        <w:spacing w:after="0" w:line="240" w:lineRule="auto"/>
      </w:pPr>
      <w:r>
        <w:separator/>
      </w:r>
    </w:p>
  </w:footnote>
  <w:footnote w:type="continuationSeparator" w:id="0">
    <w:p w:rsidR="00001698" w:rsidRDefault="00001698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698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1CDA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120B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3423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340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E964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1E89-F7A7-40A1-B55D-BEF6E3DF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24</cp:revision>
  <cp:lastPrinted>2023-12-21T12:38:00Z</cp:lastPrinted>
  <dcterms:created xsi:type="dcterms:W3CDTF">2023-08-29T19:22:00Z</dcterms:created>
  <dcterms:modified xsi:type="dcterms:W3CDTF">2023-12-21T12:38:00Z</dcterms:modified>
</cp:coreProperties>
</file>