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345FD0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26.05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D231D1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D231D1" w:rsidRPr="00D231D1" w:rsidRDefault="00D231D1" w:rsidP="00D231D1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размера платы за пользование </w:t>
      </w:r>
    </w:p>
    <w:p w:rsidR="00D231D1" w:rsidRPr="00D231D1" w:rsidRDefault="00D231D1" w:rsidP="00D231D1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 xml:space="preserve">жилым помещением муниципального жилищного фонда, находящегося </w:t>
      </w:r>
    </w:p>
    <w:p w:rsidR="00345FD0" w:rsidRDefault="00D231D1" w:rsidP="00D231D1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sz w:val="28"/>
          <w:szCs w:val="28"/>
        </w:rPr>
        <w:t>в собственности МО «Кувшиновский район» Тверской области</w:t>
      </w:r>
    </w:p>
    <w:p w:rsidR="00D231D1" w:rsidRPr="002A3B77" w:rsidRDefault="00D231D1" w:rsidP="00D231D1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D231D1" w:rsidRPr="00D231D1" w:rsidRDefault="00D231D1" w:rsidP="00D231D1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D231D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соответствии с Жилищным кодексом РФ,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D231D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</w:t>
      </w:r>
      <w:proofErr w:type="spellEnd"/>
      <w:r w:rsidRPr="00D231D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Собрание депутатов Кувшиновского района </w:t>
      </w:r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4C" w:rsidRPr="00B4494C" w:rsidRDefault="00B4494C" w:rsidP="00B4494C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449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 Утвердить Порядок установления размера платы за пользование жилым помещением муниципального жилищного фонда, находящегося в собственности МО «Кувшиновский район» Тверской области (Приложение 1).</w:t>
      </w:r>
    </w:p>
    <w:p w:rsidR="000C4D0C" w:rsidRDefault="00B4494C" w:rsidP="00B4494C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449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  Настоящее решение вступает в силу со дня подписания и подлежит официальному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опубликованию </w:t>
      </w:r>
      <w:r w:rsidRPr="00B449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449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общественно-полит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ической районной газете «Знамя» </w:t>
      </w:r>
      <w:r w:rsidR="00DA57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 </w:t>
      </w:r>
      <w:r w:rsidR="00DA57B9" w:rsidRPr="00DA57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 сети «Интернет»</w:t>
      </w:r>
      <w:r w:rsidR="00DA57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45FD0" w:rsidRDefault="00345FD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0A1C" w:rsidRDefault="00540A1C" w:rsidP="00D231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7B9" w:rsidRDefault="00DA57B9" w:rsidP="00D231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7B9" w:rsidRDefault="00DA57B9" w:rsidP="00D231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7B9" w:rsidRDefault="00DA57B9" w:rsidP="00D231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7B9" w:rsidRDefault="00DA57B9" w:rsidP="00D231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24F1" w:rsidRDefault="00BD24F1" w:rsidP="00D231D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4FD7" w:rsidRDefault="004E4FD7" w:rsidP="00DA57B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8"/>
        </w:rPr>
      </w:pPr>
    </w:p>
    <w:p w:rsidR="00DA57B9" w:rsidRPr="00F970EA" w:rsidRDefault="00DA57B9" w:rsidP="00DA57B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F970E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DA57B9" w:rsidRPr="00F970EA" w:rsidRDefault="00DA57B9" w:rsidP="00DA57B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F970EA">
        <w:rPr>
          <w:rFonts w:ascii="Times New Roman" w:hAnsi="Times New Roman" w:cs="Times New Roman"/>
          <w:sz w:val="24"/>
          <w:szCs w:val="28"/>
        </w:rPr>
        <w:t>Утверждено решением</w:t>
      </w:r>
    </w:p>
    <w:p w:rsidR="00DA57B9" w:rsidRPr="00F970EA" w:rsidRDefault="00DA57B9" w:rsidP="00DA57B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F970EA">
        <w:rPr>
          <w:rFonts w:ascii="Times New Roman" w:hAnsi="Times New Roman" w:cs="Times New Roman"/>
          <w:sz w:val="24"/>
          <w:szCs w:val="28"/>
        </w:rPr>
        <w:t>Собрания депутатов Кувшиновского района</w:t>
      </w:r>
    </w:p>
    <w:p w:rsidR="00DA57B9" w:rsidRPr="00F970EA" w:rsidRDefault="00DA57B9" w:rsidP="00DA57B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F970EA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26.05.2020</w:t>
      </w:r>
      <w:r w:rsidRPr="00F970EA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50</w:t>
      </w:r>
    </w:p>
    <w:p w:rsidR="00DA57B9" w:rsidRPr="001F4141" w:rsidRDefault="00DA57B9" w:rsidP="00DA5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1B0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Порядок установления размера платы за пользование жилым </w:t>
      </w:r>
    </w:p>
    <w:p w:rsidR="009F31B0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помещением муниципального жилищного фонда, находящегося </w:t>
      </w:r>
    </w:p>
    <w:p w:rsidR="00DA57B9" w:rsidRPr="005A5EF2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b/>
          <w:sz w:val="28"/>
          <w:szCs w:val="28"/>
        </w:rPr>
        <w:t xml:space="preserve">в собственности МО «Кувшиновский район» Тверской области </w:t>
      </w:r>
    </w:p>
    <w:p w:rsidR="00DA57B9" w:rsidRPr="005A5EF2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57B9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5EF2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5EF2">
        <w:rPr>
          <w:rFonts w:ascii="Times New Roman" w:eastAsiaTheme="minorEastAsia" w:hAnsi="Times New Roman" w:cs="Times New Roman"/>
          <w:b/>
          <w:sz w:val="28"/>
          <w:szCs w:val="28"/>
        </w:rPr>
        <w:t>Общие положения</w:t>
      </w:r>
    </w:p>
    <w:p w:rsidR="00DA57B9" w:rsidRPr="005A5EF2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57B9" w:rsidRPr="005A5EF2" w:rsidRDefault="00DA57B9" w:rsidP="00DA57B9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1.1. Настоящий порядок установления платы за наем жилого помещения муниципального жилищного фонда, находящегося в муниципальной собственности МО «Кувшиновский район» Тверской области (далее – Порядок) разработан в соответствии с Жилищным кодексом Российской Федерации, иными нормативными правовыми актами Российской Федерации, Тверской области, определяет основные принципы и методы определения размера платы за наем жилого помещения муниципального жилищного фонда, находящегося в муниципальной собственности МО «Кувшиновский район» Тверской области в целях установления единого порядка сбора и зачисления в бюджет Кувшиновского района Тверской области платы за наем жилого помещения муниципального жилищного фонда, находящегося в муниципальной собственности МО «Кувшиновский район» Тверской области.</w:t>
      </w:r>
    </w:p>
    <w:p w:rsidR="00DA57B9" w:rsidRPr="005A5EF2" w:rsidRDefault="00DA57B9" w:rsidP="00DA57B9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 xml:space="preserve">1.2. Экономическое содержание платы за наем состоит в компенсации затрат МО «Кувшиновский район» Тверской области на содержание и восстановление муниципального жилищного фонда, находящегося в муниципальной собственности МО «Кувшиновский район» Тверской области. </w:t>
      </w:r>
    </w:p>
    <w:p w:rsidR="00DA57B9" w:rsidRPr="005A5EF2" w:rsidRDefault="00DA57B9" w:rsidP="00DA57B9">
      <w:pPr>
        <w:widowControl/>
        <w:tabs>
          <w:tab w:val="left" w:pos="0"/>
        </w:tabs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DA57B9" w:rsidRPr="004453AF" w:rsidRDefault="00DA57B9" w:rsidP="00DA57B9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57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bCs/>
          <w:sz w:val="28"/>
          <w:szCs w:val="28"/>
        </w:rPr>
        <w:t>плата за наем</w:t>
      </w:r>
      <w:r w:rsidRPr="004453AF">
        <w:rPr>
          <w:rFonts w:ascii="Times New Roman" w:hAnsi="Times New Roman" w:cs="Times New Roman"/>
          <w:sz w:val="28"/>
          <w:szCs w:val="28"/>
        </w:rPr>
        <w:t xml:space="preserve"> – плата за пользование жилым помещением муниципального жилищного фонда, находящегося в муниципальной собственности МО «Кувшиновский район» Тверской области;</w:t>
      </w:r>
    </w:p>
    <w:p w:rsidR="00DA57B9" w:rsidRPr="004453AF" w:rsidRDefault="00DA57B9" w:rsidP="00DA57B9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57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sz w:val="28"/>
          <w:szCs w:val="28"/>
        </w:rPr>
        <w:t>наем жилья</w:t>
      </w:r>
      <w:r w:rsidRPr="004453AF">
        <w:rPr>
          <w:rFonts w:ascii="Times New Roman" w:hAnsi="Times New Roman" w:cs="Times New Roman"/>
          <w:sz w:val="28"/>
          <w:szCs w:val="28"/>
        </w:rPr>
        <w:t xml:space="preserve"> – временное владение и пользование жилым помещением муниципального жилищного фонда, находящегося в муниципальной собственности МО «Кувшиновский район» Тверской области;</w:t>
      </w:r>
    </w:p>
    <w:p w:rsidR="00DA57B9" w:rsidRPr="004453AF" w:rsidRDefault="00DA57B9" w:rsidP="00DA57B9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57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bCs/>
          <w:sz w:val="28"/>
          <w:szCs w:val="28"/>
        </w:rPr>
        <w:t>муниципальный жилищный фонд</w:t>
      </w:r>
      <w:r w:rsidRPr="004453AF">
        <w:rPr>
          <w:rFonts w:ascii="Times New Roman" w:hAnsi="Times New Roman" w:cs="Times New Roman"/>
          <w:sz w:val="28"/>
          <w:szCs w:val="28"/>
        </w:rPr>
        <w:t xml:space="preserve"> – совокупность жилых помещений, принадлежащих на праве собственности МО «Кувшиновский район» Тверской области;</w:t>
      </w:r>
    </w:p>
    <w:p w:rsidR="00DA57B9" w:rsidRPr="004453AF" w:rsidRDefault="00DA57B9" w:rsidP="00DA57B9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57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sz w:val="28"/>
          <w:szCs w:val="28"/>
        </w:rPr>
        <w:t>договор найма</w:t>
      </w:r>
      <w:r w:rsidRPr="004453AF">
        <w:rPr>
          <w:rFonts w:ascii="Times New Roman" w:hAnsi="Times New Roman" w:cs="Times New Roman"/>
          <w:sz w:val="28"/>
          <w:szCs w:val="28"/>
        </w:rPr>
        <w:t xml:space="preserve"> - договор найма специализированного жилого помещения, договор социального найма, договор найма жилого помещения или договор найма жилого помещения в общежитии;</w:t>
      </w:r>
    </w:p>
    <w:p w:rsidR="00DA57B9" w:rsidRPr="004453AF" w:rsidRDefault="00DA57B9" w:rsidP="00DA57B9">
      <w:pPr>
        <w:pStyle w:val="a3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57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sz w:val="28"/>
          <w:szCs w:val="28"/>
        </w:rPr>
        <w:t>наниматель</w:t>
      </w:r>
      <w:r w:rsidRPr="00445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3AF">
        <w:rPr>
          <w:rFonts w:ascii="Times New Roman" w:hAnsi="Times New Roman" w:cs="Times New Roman"/>
          <w:sz w:val="28"/>
          <w:szCs w:val="28"/>
        </w:rPr>
        <w:t>- гражданин, который пользуется жилым помещением муниципального жилищного фонда, находящегося в муниципальной собственности МО «Кувшиновский район» Тверской области, предоставленным гражданину по договору найма.</w:t>
      </w:r>
    </w:p>
    <w:p w:rsidR="00DA57B9" w:rsidRPr="005A5EF2" w:rsidRDefault="00DA57B9" w:rsidP="00DA57B9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 xml:space="preserve">1.4.  Начисление и сбор платы за наем от населения за пользование жилыми помещениями (платы за наем) производится ежемесячно организациями, </w:t>
      </w:r>
      <w:r w:rsidRPr="005A5EF2">
        <w:rPr>
          <w:rFonts w:ascii="Times New Roman" w:eastAsiaTheme="minorEastAsia" w:hAnsi="Times New Roman" w:cs="Times New Roman"/>
          <w:sz w:val="28"/>
          <w:szCs w:val="28"/>
        </w:rPr>
        <w:lastRenderedPageBreak/>
        <w:t>осуществляющими управление многоквартирными домами, независимо от организационно-правовой формы, управляющими организациями на основании заключенного договора об оказании услуг по начислению и сбору платы за наем.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1.5. Денежные средства, вносимые нанимателями жилых помещений муниципального жилищного фонда в виде платы за наем, являются неналоговым доходом бюджета Кувшиновского района Тверской области.</w:t>
      </w:r>
    </w:p>
    <w:p w:rsidR="00DA57B9" w:rsidRPr="005A5EF2" w:rsidRDefault="00DA57B9" w:rsidP="00DA57B9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1.6.  Плата за наем, поступившая на счет организации, осуществляющей сбор платы за наем, подлежит перечислению в бюджет Кувшиновского района на реквизиты, указанные в договоре.</w:t>
      </w:r>
    </w:p>
    <w:p w:rsidR="00DA57B9" w:rsidRPr="005A5EF2" w:rsidRDefault="00DA57B9" w:rsidP="00DA57B9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1.7.  Доходы от платежей за наем жилых помещений направляются на:</w:t>
      </w:r>
    </w:p>
    <w:p w:rsidR="00DA57B9" w:rsidRPr="00DA57B9" w:rsidRDefault="00DA57B9" w:rsidP="00DA57B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57"/>
        <w:rPr>
          <w:rFonts w:ascii="Times New Roman" w:eastAsiaTheme="minorEastAsia" w:hAnsi="Times New Roman" w:cs="Times New Roman"/>
          <w:sz w:val="28"/>
          <w:szCs w:val="28"/>
        </w:rPr>
      </w:pPr>
      <w:r w:rsidRPr="00DA57B9">
        <w:rPr>
          <w:rFonts w:ascii="Times New Roman" w:eastAsiaTheme="minorEastAsia" w:hAnsi="Times New Roman" w:cs="Times New Roman"/>
          <w:sz w:val="28"/>
          <w:szCs w:val="28"/>
        </w:rPr>
        <w:t>оплату расходов организации, осуществляющей управление многоквартирным домом, понесенных в связи с выполнением функций по начислению и сбору платы за наем, а также доставке квитанций гражданам.</w:t>
      </w:r>
    </w:p>
    <w:p w:rsidR="00DA57B9" w:rsidRPr="00DA57B9" w:rsidRDefault="00DA57B9" w:rsidP="00DA57B9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57"/>
        <w:rPr>
          <w:rFonts w:ascii="Times New Roman" w:eastAsiaTheme="minorEastAsia" w:hAnsi="Times New Roman" w:cs="Times New Roman"/>
          <w:sz w:val="28"/>
          <w:szCs w:val="28"/>
        </w:rPr>
      </w:pPr>
      <w:r w:rsidRPr="00DA57B9">
        <w:rPr>
          <w:rFonts w:ascii="Times New Roman" w:eastAsiaTheme="minorEastAsia" w:hAnsi="Times New Roman" w:cs="Times New Roman"/>
          <w:sz w:val="28"/>
          <w:szCs w:val="28"/>
        </w:rPr>
        <w:t>на содержание и восстановление муниципального жилищного фонда МО «Кувшиновский район» Тверской области.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DA57B9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A5E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A5EF2">
        <w:rPr>
          <w:rFonts w:ascii="Times New Roman" w:eastAsiaTheme="minorEastAsia" w:hAnsi="Times New Roman" w:cs="Times New Roman"/>
          <w:b/>
          <w:sz w:val="28"/>
          <w:szCs w:val="28"/>
        </w:rPr>
        <w:t>. Порядок установления размера платы за наем</w:t>
      </w:r>
    </w:p>
    <w:p w:rsidR="00DA57B9" w:rsidRPr="005A5EF2" w:rsidRDefault="00DA57B9" w:rsidP="00DA57B9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A57B9" w:rsidRPr="005A5EF2" w:rsidRDefault="00DA57B9" w:rsidP="00DA57B9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2.1. Плата за наем входит в структуру платы за жилое помещение и начисляется в виде отдельного платежа, перечисляемого в соответствии с разделом 6 настоящего порядка.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2.2. Плата за наем начисляется гражданам, которые пользуются жилым помещением муниципального жилищного фонда, находящимся в муниципальной собственности МО «Кувшиновский район» Тверской области, предоставленным гражданам по договору найма.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 xml:space="preserve">2.3. Размер платы за наем для нанимателей определяется исходя из занимаемой общей площади жилого помещения, а в отдельных комнатах в общежитиях исходя из площади этих комнат. </w:t>
      </w:r>
    </w:p>
    <w:p w:rsidR="00DA57B9" w:rsidRPr="005A5EF2" w:rsidRDefault="00DA57B9" w:rsidP="00DA57B9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2.4. Размер платы за наем устанавливается дифференцированно в зависимости от качества, благоустроенности и месторасположения жилых помещений муниципального жилищного фонда.</w:t>
      </w:r>
    </w:p>
    <w:p w:rsidR="00DA57B9" w:rsidRPr="005A5EF2" w:rsidRDefault="00DA57B9" w:rsidP="00DA57B9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5A5EF2">
        <w:rPr>
          <w:rFonts w:ascii="Times New Roman" w:eastAsiaTheme="minorEastAsia" w:hAnsi="Times New Roman" w:cs="Times New Roman"/>
          <w:sz w:val="28"/>
          <w:szCs w:val="28"/>
        </w:rPr>
        <w:t>2.5. Размер платы за наем не включает в себя комиссионное вознаграждение, взимаемое банками и платежными системами за услуги по приему и перечислению данного платежа.</w:t>
      </w:r>
    </w:p>
    <w:p w:rsidR="00DA57B9" w:rsidRPr="005A5EF2" w:rsidRDefault="00DA57B9" w:rsidP="00DA57B9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5A5EF2">
        <w:rPr>
          <w:rFonts w:ascii="Times New Roman" w:hAnsi="Times New Roman" w:cs="Times New Roman"/>
          <w:sz w:val="28"/>
          <w:szCs w:val="28"/>
        </w:rPr>
        <w:t>. Размер платы за наем жилого помещения определяется по формуле:</w:t>
      </w:r>
    </w:p>
    <w:p w:rsidR="00DA57B9" w:rsidRPr="005A5EF2" w:rsidRDefault="00DA57B9" w:rsidP="009F31B0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П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Н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К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* К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A5EF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П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DA57B9" w:rsidRPr="005A5EF2" w:rsidRDefault="00DA57B9" w:rsidP="009F31B0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П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- размер платы за наем жилого помещения;</w:t>
      </w:r>
    </w:p>
    <w:p w:rsidR="00DA57B9" w:rsidRPr="005A5EF2" w:rsidRDefault="00DA57B9" w:rsidP="009F31B0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Н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DA57B9" w:rsidRPr="005A5EF2" w:rsidRDefault="00DA57B9" w:rsidP="009F31B0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К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A57B9" w:rsidRPr="005A5EF2" w:rsidRDefault="00DA57B9" w:rsidP="009F31B0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К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A5EF2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DA57B9" w:rsidRPr="005A5EF2" w:rsidRDefault="00DA57B9" w:rsidP="009F31B0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П</w:t>
      </w:r>
      <w:r w:rsidRPr="005A5EF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- общая площадь жилого помещения, (в отдельных комнатах в общежитиях исходя из площади этих комнат), кв. м.</w:t>
      </w:r>
    </w:p>
    <w:p w:rsidR="00DA57B9" w:rsidRDefault="00DA57B9" w:rsidP="009F31B0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2.7</w:t>
      </w:r>
      <w:r w:rsidRPr="005A5EF2">
        <w:rPr>
          <w:rFonts w:ascii="Times New Roman" w:eastAsiaTheme="minorEastAsia" w:hAnsi="Times New Roman" w:cs="Times New Roman"/>
          <w:sz w:val="28"/>
          <w:szCs w:val="28"/>
        </w:rPr>
        <w:t>. В случае невнесения нанимателями платы за наем в срок более трех месяцев Администрация Кувшиновского района Тверской области может обратиться в суд для взыскания с нанимателей задолженности по оплате за наем.</w:t>
      </w:r>
    </w:p>
    <w:p w:rsidR="004E4FD7" w:rsidRPr="005A5EF2" w:rsidRDefault="004E4FD7" w:rsidP="009F31B0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A5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Базовый размер платы за наем жилого помещения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57B9" w:rsidRPr="005A5EF2" w:rsidRDefault="00DA57B9" w:rsidP="009F31B0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A5EF2">
        <w:rPr>
          <w:rFonts w:ascii="Times New Roman" w:hAnsi="Times New Roman" w:cs="Times New Roman"/>
          <w:b/>
          <w:sz w:val="28"/>
          <w:szCs w:val="28"/>
        </w:rPr>
        <w:t>Формула 2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НБ - базовый размер платы за наем жилого помещения;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* 0,001=47860,94*0,001= 47,86 (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>/м²).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A5EF2">
        <w:rPr>
          <w:rFonts w:ascii="Times New Roman" w:hAnsi="Times New Roman" w:cs="Times New Roman"/>
          <w:b/>
          <w:bCs/>
          <w:sz w:val="28"/>
          <w:szCs w:val="28"/>
        </w:rPr>
        <w:t>IV. Коэффициент, характеризующий качество и благоустройство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A5EF2">
        <w:rPr>
          <w:rFonts w:ascii="Times New Roman" w:hAnsi="Times New Roman" w:cs="Times New Roman"/>
          <w:b/>
          <w:bCs/>
          <w:sz w:val="28"/>
          <w:szCs w:val="28"/>
        </w:rPr>
        <w:t>жилого помещения, месторасположение дома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57B9" w:rsidRPr="005A5EF2" w:rsidRDefault="00DA57B9" w:rsidP="009F31B0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DA57B9" w:rsidRPr="005A5EF2" w:rsidRDefault="00DA57B9" w:rsidP="009F31B0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</w:t>
      </w:r>
      <w:r w:rsidR="009F31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5EF2">
        <w:rPr>
          <w:rFonts w:ascii="Times New Roman" w:hAnsi="Times New Roman" w:cs="Times New Roman"/>
          <w:sz w:val="28"/>
          <w:szCs w:val="28"/>
        </w:rPr>
        <w:t>формуле 3: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A5EF2">
        <w:rPr>
          <w:rFonts w:ascii="Times New Roman" w:hAnsi="Times New Roman" w:cs="Times New Roman"/>
          <w:b/>
          <w:sz w:val="28"/>
          <w:szCs w:val="28"/>
        </w:rPr>
        <w:t>Формула 3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= (К1+К2+К3)/3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A5EF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5A5EF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К1 - коэффициент, характеризующий качество жилого помещения;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К2 - коэффициент, характеризующий благоустройство жилого помещения;</w:t>
      </w:r>
    </w:p>
    <w:p w:rsidR="00DA57B9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EF2">
        <w:rPr>
          <w:rFonts w:ascii="Times New Roman" w:hAnsi="Times New Roman" w:cs="Times New Roman"/>
          <w:sz w:val="28"/>
          <w:szCs w:val="28"/>
        </w:rPr>
        <w:t>К3 - коэффициент, месторасположение дома.</w:t>
      </w:r>
    </w:p>
    <w:p w:rsidR="00DA57B9" w:rsidRPr="005A5EF2" w:rsidRDefault="00DA57B9" w:rsidP="00DA57B9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09" w:type="dxa"/>
        <w:tblInd w:w="-147" w:type="dxa"/>
        <w:tblLook w:val="04A0" w:firstRow="1" w:lastRow="0" w:firstColumn="1" w:lastColumn="0" w:noHBand="0" w:noVBand="1"/>
      </w:tblPr>
      <w:tblGrid>
        <w:gridCol w:w="3258"/>
        <w:gridCol w:w="712"/>
        <w:gridCol w:w="1718"/>
        <w:gridCol w:w="2219"/>
        <w:gridCol w:w="1802"/>
      </w:tblGrid>
      <w:tr w:rsidR="00DA57B9" w:rsidRPr="00C26B4D" w:rsidTr="004E4FD7">
        <w:trPr>
          <w:trHeight w:val="195"/>
        </w:trPr>
        <w:tc>
          <w:tcPr>
            <w:tcW w:w="3258" w:type="dxa"/>
            <w:vMerge w:val="restart"/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Степень благоустройства</w:t>
            </w:r>
          </w:p>
        </w:tc>
        <w:tc>
          <w:tcPr>
            <w:tcW w:w="712" w:type="dxa"/>
            <w:vMerge w:val="restart"/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К2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К1</w:t>
            </w:r>
          </w:p>
        </w:tc>
      </w:tr>
      <w:tr w:rsidR="00DA57B9" w:rsidRPr="00C26B4D" w:rsidTr="004E4FD7">
        <w:trPr>
          <w:trHeight w:val="982"/>
        </w:trPr>
        <w:tc>
          <w:tcPr>
            <w:tcW w:w="3258" w:type="dxa"/>
            <w:vMerge/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С кирпичными стенами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С крупнопанельными стенами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Со смешанными и деревянными стенами</w:t>
            </w:r>
          </w:p>
        </w:tc>
      </w:tr>
      <w:tr w:rsidR="00DA57B9" w:rsidRPr="00C26B4D" w:rsidTr="004E4FD7">
        <w:tc>
          <w:tcPr>
            <w:tcW w:w="3258" w:type="dxa"/>
          </w:tcPr>
          <w:p w:rsidR="00DA57B9" w:rsidRPr="00C26B4D" w:rsidRDefault="00DA57B9" w:rsidP="009F31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Многоквартирные дома, имеющие два и более видов благоустройства*</w:t>
            </w:r>
          </w:p>
        </w:tc>
        <w:tc>
          <w:tcPr>
            <w:tcW w:w="712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718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2219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802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0,8</w:t>
            </w:r>
          </w:p>
        </w:tc>
      </w:tr>
      <w:tr w:rsidR="00DA57B9" w:rsidRPr="00C26B4D" w:rsidTr="004E4FD7">
        <w:tc>
          <w:tcPr>
            <w:tcW w:w="3258" w:type="dxa"/>
          </w:tcPr>
          <w:p w:rsidR="00DA57B9" w:rsidRPr="00C26B4D" w:rsidRDefault="00DA57B9" w:rsidP="009F31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Многоквартирные дома неблагоустроенные, многоквартирные дома с одним видом благоустройства либо двумя видами благоустройства, одним из которых является газоснабжение*</w:t>
            </w:r>
          </w:p>
        </w:tc>
        <w:tc>
          <w:tcPr>
            <w:tcW w:w="712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718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2219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1802" w:type="dxa"/>
          </w:tcPr>
          <w:p w:rsidR="00DA57B9" w:rsidRPr="00C26B4D" w:rsidRDefault="00DA57B9" w:rsidP="004E4F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26B4D">
              <w:rPr>
                <w:rFonts w:ascii="Times New Roman" w:eastAsiaTheme="minorEastAsia" w:hAnsi="Times New Roman" w:cs="Times New Roman"/>
                <w:sz w:val="24"/>
                <w:szCs w:val="28"/>
              </w:rPr>
              <w:t>0,5</w:t>
            </w:r>
          </w:p>
        </w:tc>
      </w:tr>
    </w:tbl>
    <w:p w:rsidR="00DA57B9" w:rsidRPr="00C26B4D" w:rsidRDefault="00DA57B9" w:rsidP="009F31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B4D">
        <w:rPr>
          <w:rFonts w:ascii="Times New Roman" w:hAnsi="Times New Roman" w:cs="Times New Roman"/>
          <w:sz w:val="28"/>
          <w:szCs w:val="28"/>
        </w:rPr>
        <w:lastRenderedPageBreak/>
        <w:t>К3 – месторасположение в г. Кувшиново - 1,0</w:t>
      </w:r>
    </w:p>
    <w:p w:rsidR="00DA57B9" w:rsidRPr="00C26B4D" w:rsidRDefault="00DA57B9" w:rsidP="009F31B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B4D">
        <w:rPr>
          <w:rFonts w:ascii="Times New Roman" w:hAnsi="Times New Roman" w:cs="Times New Roman"/>
          <w:sz w:val="28"/>
          <w:szCs w:val="28"/>
        </w:rPr>
        <w:t>К3 – месторасполож</w:t>
      </w:r>
      <w:r>
        <w:rPr>
          <w:rFonts w:ascii="Times New Roman" w:hAnsi="Times New Roman" w:cs="Times New Roman"/>
          <w:sz w:val="28"/>
          <w:szCs w:val="28"/>
        </w:rPr>
        <w:t>ение в сельской местности – 0,7</w:t>
      </w:r>
    </w:p>
    <w:p w:rsidR="00DA57B9" w:rsidRPr="00C26B4D" w:rsidRDefault="00DA57B9" w:rsidP="009F31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6B4D">
        <w:rPr>
          <w:rFonts w:ascii="Times New Roman" w:hAnsi="Times New Roman" w:cs="Times New Roman"/>
          <w:sz w:val="28"/>
          <w:szCs w:val="28"/>
        </w:rPr>
        <w:t xml:space="preserve">4.3. Коэффициент соответствия платы (Кс): 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граждане – работники, состоящие в трудовых отношениях с муниципальными предприятиями и учреждениями, муниципальные служащие – 0,8;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инвалиды (3 группы) – 0,8;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 – 0,8;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участники, ветераны ВОВ – 0,7;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неработающие пенсионеры, инвалиды (1,2 групп), семьи с детьми-инвалидами – 0,7;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многодетные семьи, одинокие матери – 0,7;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 – 0,7;</w:t>
      </w:r>
    </w:p>
    <w:p w:rsidR="00DA57B9" w:rsidRPr="001F422D" w:rsidRDefault="00DA57B9" w:rsidP="009F31B0">
      <w:pPr>
        <w:pStyle w:val="a3"/>
        <w:numPr>
          <w:ilvl w:val="0"/>
          <w:numId w:val="7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1F422D">
        <w:rPr>
          <w:rFonts w:ascii="Times New Roman" w:hAnsi="Times New Roman" w:cs="Times New Roman"/>
          <w:sz w:val="28"/>
          <w:szCs w:val="28"/>
        </w:rPr>
        <w:t>иные граждане – 1,0.</w:t>
      </w:r>
    </w:p>
    <w:p w:rsidR="00DA57B9" w:rsidRPr="00C26B4D" w:rsidRDefault="00DA57B9" w:rsidP="00DA57B9">
      <w:pPr>
        <w:ind w:right="283" w:firstLine="0"/>
        <w:rPr>
          <w:rFonts w:ascii="Times New Roman" w:hAnsi="Times New Roman" w:cs="Times New Roman"/>
          <w:sz w:val="28"/>
          <w:szCs w:val="28"/>
        </w:rPr>
      </w:pPr>
    </w:p>
    <w:p w:rsidR="00DA57B9" w:rsidRPr="00D60920" w:rsidRDefault="00DA57B9" w:rsidP="00DA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A57B9" w:rsidRPr="00D60920" w:rsidSect="004E4FD7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7BB"/>
    <w:multiLevelType w:val="hybridMultilevel"/>
    <w:tmpl w:val="2506C1E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23B81"/>
    <w:multiLevelType w:val="hybridMultilevel"/>
    <w:tmpl w:val="121E7B4E"/>
    <w:lvl w:ilvl="0" w:tplc="E91EC7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60B273C"/>
    <w:multiLevelType w:val="hybridMultilevel"/>
    <w:tmpl w:val="C9DA3D7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D33C2"/>
    <w:multiLevelType w:val="hybridMultilevel"/>
    <w:tmpl w:val="B54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F7A2B"/>
    <w:rsid w:val="003056CA"/>
    <w:rsid w:val="003126F1"/>
    <w:rsid w:val="00345FD0"/>
    <w:rsid w:val="003B6ACF"/>
    <w:rsid w:val="003D5762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4E4FD7"/>
    <w:rsid w:val="00540A1C"/>
    <w:rsid w:val="005760C5"/>
    <w:rsid w:val="005953BB"/>
    <w:rsid w:val="005A7F40"/>
    <w:rsid w:val="006073CC"/>
    <w:rsid w:val="00622591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9F31B0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4494C"/>
    <w:rsid w:val="00BD24F1"/>
    <w:rsid w:val="00BE2F90"/>
    <w:rsid w:val="00C05240"/>
    <w:rsid w:val="00C4177E"/>
    <w:rsid w:val="00C47D7B"/>
    <w:rsid w:val="00C63A5C"/>
    <w:rsid w:val="00C64FFB"/>
    <w:rsid w:val="00CB5CCB"/>
    <w:rsid w:val="00D231D1"/>
    <w:rsid w:val="00D27CF4"/>
    <w:rsid w:val="00D516ED"/>
    <w:rsid w:val="00D60920"/>
    <w:rsid w:val="00D642DC"/>
    <w:rsid w:val="00D64ED5"/>
    <w:rsid w:val="00D84A35"/>
    <w:rsid w:val="00DA57B9"/>
    <w:rsid w:val="00DD4975"/>
    <w:rsid w:val="00E058BE"/>
    <w:rsid w:val="00E10CF9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D005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DA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5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5D15-0D25-4EC1-9BE8-D30CC93D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</cp:revision>
  <cp:lastPrinted>2020-05-15T13:14:00Z</cp:lastPrinted>
  <dcterms:created xsi:type="dcterms:W3CDTF">2020-05-28T13:17:00Z</dcterms:created>
  <dcterms:modified xsi:type="dcterms:W3CDTF">2020-05-28T13:20:00Z</dcterms:modified>
</cp:coreProperties>
</file>