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A4" w:rsidRPr="00D60920" w:rsidRDefault="00003AA4" w:rsidP="00540A1C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СОБРАНИЕ ДЕПУТАТОВ КУВШИНОВСКОГО РАЙОНА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A97338" w:rsidP="008A651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РЕШЕНИ</w:t>
      </w:r>
      <w:r w:rsidR="00003AA4"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F71A09" w:rsidRPr="00D60920" w:rsidTr="00D22316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7C5182" w:rsidP="00A326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28.12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</w:t>
            </w:r>
            <w:r w:rsidR="00A326AC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6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9B7963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</w:t>
            </w:r>
          </w:p>
        </w:tc>
      </w:tr>
      <w:tr w:rsidR="00F71A09" w:rsidRPr="00D60920" w:rsidTr="00D22316">
        <w:tc>
          <w:tcPr>
            <w:tcW w:w="23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A3B77" w:rsidRPr="002A3B77" w:rsidRDefault="002A3B77" w:rsidP="002A3B77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:rsidR="009B7963" w:rsidRDefault="009B7963" w:rsidP="00927323">
      <w:pPr>
        <w:widowControl/>
        <w:autoSpaceDE/>
        <w:autoSpaceDN/>
        <w:adjustRightInd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7963">
        <w:rPr>
          <w:rFonts w:ascii="Times New Roman" w:hAnsi="Times New Roman" w:cs="Times New Roman"/>
          <w:sz w:val="28"/>
          <w:szCs w:val="28"/>
        </w:rPr>
        <w:t>О принятии муниципальным обра</w:t>
      </w:r>
      <w:r>
        <w:rPr>
          <w:rFonts w:ascii="Times New Roman" w:hAnsi="Times New Roman" w:cs="Times New Roman"/>
          <w:sz w:val="28"/>
          <w:szCs w:val="28"/>
        </w:rPr>
        <w:t xml:space="preserve">зованием </w:t>
      </w:r>
      <w:r w:rsidRPr="009B7963">
        <w:rPr>
          <w:rFonts w:ascii="Times New Roman" w:hAnsi="Times New Roman" w:cs="Times New Roman"/>
          <w:sz w:val="28"/>
          <w:szCs w:val="28"/>
        </w:rPr>
        <w:t xml:space="preserve">«Кувшиновский район» </w:t>
      </w:r>
    </w:p>
    <w:p w:rsidR="009B7963" w:rsidRDefault="009B7963" w:rsidP="00927323">
      <w:pPr>
        <w:widowControl/>
        <w:autoSpaceDE/>
        <w:autoSpaceDN/>
        <w:adjustRightInd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полномочий </w:t>
      </w:r>
      <w:r w:rsidRPr="009B7963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</w:p>
    <w:p w:rsidR="00345FD0" w:rsidRDefault="009B7963" w:rsidP="00927323">
      <w:pPr>
        <w:widowControl/>
        <w:autoSpaceDE/>
        <w:autoSpaceDN/>
        <w:adjustRightInd/>
        <w:spacing w:line="25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Тысяцкого </w:t>
      </w:r>
      <w:r w:rsidRPr="009B7963">
        <w:rPr>
          <w:rFonts w:ascii="Times New Roman" w:hAnsi="Times New Roman" w:cs="Times New Roman"/>
          <w:sz w:val="28"/>
          <w:szCs w:val="28"/>
        </w:rPr>
        <w:t>сельского поселения Кувшиновского района</w:t>
      </w:r>
    </w:p>
    <w:p w:rsidR="00673F5D" w:rsidRPr="002A3B77" w:rsidRDefault="00673F5D" w:rsidP="00927323">
      <w:pPr>
        <w:widowControl/>
        <w:autoSpaceDE/>
        <w:autoSpaceDN/>
        <w:adjustRightInd/>
        <w:spacing w:line="252" w:lineRule="auto"/>
        <w:ind w:firstLine="0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:rsidR="002F5BE1" w:rsidRPr="002F5BE1" w:rsidRDefault="009B7963" w:rsidP="00927323">
      <w:pPr>
        <w:spacing w:line="252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9B796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Тверской области от 18.12.2020 № 81-ЗО «О внесении изменений в статьи 2 и 4 закона Тверской области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 Тверской области», Уставом муниципального образования «Кувшиновский район» Тверской области и на основании решения Совета депутатов Тысяцкого сельского поселения от 17.12.2020 № 131                          «О передаче отдельных полномочий по решению вопросов местного значения муниципальным образованием Тысяцкое сельское поселение муниципальному образованию «Кувшиновский район», Собрание депутатов Кувшиновского района</w:t>
      </w:r>
      <w:r w:rsidR="002F5BE1" w:rsidRPr="002F5BE1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p w:rsidR="00673F5D" w:rsidRPr="00D60920" w:rsidRDefault="00673F5D" w:rsidP="00927323">
      <w:pPr>
        <w:spacing w:line="252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30118" w:rsidRPr="00D60920" w:rsidRDefault="00930118" w:rsidP="00927323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0">
        <w:rPr>
          <w:rFonts w:ascii="Times New Roman" w:hAnsi="Times New Roman" w:cs="Times New Roman"/>
          <w:b/>
          <w:sz w:val="28"/>
          <w:szCs w:val="28"/>
        </w:rPr>
        <w:t>Р</w:t>
      </w:r>
      <w:r w:rsidR="00A97338" w:rsidRPr="00D60920">
        <w:rPr>
          <w:rFonts w:ascii="Times New Roman" w:hAnsi="Times New Roman" w:cs="Times New Roman"/>
          <w:b/>
          <w:sz w:val="28"/>
          <w:szCs w:val="28"/>
        </w:rPr>
        <w:t>ЕШИЛО</w:t>
      </w:r>
      <w:r w:rsidRPr="00D60920">
        <w:rPr>
          <w:rFonts w:ascii="Times New Roman" w:hAnsi="Times New Roman" w:cs="Times New Roman"/>
          <w:b/>
          <w:sz w:val="28"/>
          <w:szCs w:val="28"/>
        </w:rPr>
        <w:t>:</w:t>
      </w:r>
    </w:p>
    <w:p w:rsidR="00930118" w:rsidRPr="00D60920" w:rsidRDefault="00930118" w:rsidP="00927323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1. Принять с 01 января 2021 года по 31 декабря 2021 года осуществление отдельных полномочий по решению вопросов местного значения Тысяцкого сельского поселения: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1) исполнение бюджета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3) дорожная деятельность в отношении автомобильных дорог местного значения в границах населенных пунктов Тысяцкого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</w:t>
      </w: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4) обеспечение проживающих в Тысяцком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5)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6) участие в профилактике терроризма и экстремизма, а также в минимизации и (или) ликвидации последствий проявлений терроризма и экстремизма в границах Тысяцкого сельского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  Российской   Федерации, проживающих   на территории поселения, социальную и культурную адаптацию   мигрантов, профилактику межнациональных (межэтнических) конфликтов;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8) участие в предупреждении и ликвидации последствий чрезвычайных ситуаций в границах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9) организация библиотечного обслуживания населения, комплектование и обеспечение сохранности библиотечных фондов библиотек сельского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10) создание условий для организации досуга и обеспечения жителей Тысяцкого сельского поселения услугами организаций культуры;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12)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13) создание условий для массового отдыха жителей Тысяцкого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14)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15)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</w:t>
      </w: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осмотров зданий, сооружений и выдача рекомендаций об устранении выявленных в ходе таких осмотров нарушений,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16) организация ритуальных услуг;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19)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20)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21) организация и осуществление мероприятий по работе с детьми и молодежью в поселении;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23) осуществление муниципального лесного контроля;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25)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27) осуществление мер по противодействию коррупции в границах поселения;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28) участие в соответствии с федеральным законом от 24 июля 2007 </w:t>
      </w:r>
      <w:proofErr w:type="gramStart"/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года </w:t>
      </w:r>
      <w:r w:rsidR="009273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№</w:t>
      </w:r>
      <w:bookmarkStart w:id="0" w:name="_GoBack"/>
      <w:bookmarkEnd w:id="0"/>
      <w:proofErr w:type="gramEnd"/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221-ФЗ «О кадастровой деятельности» в выполнении комплексных кадастровых работ.</w:t>
      </w:r>
    </w:p>
    <w:p w:rsidR="009B7963" w:rsidRPr="009B7963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2. Администрации Кувшиновского района, в лице главы Кувшиновского района Никифоровой Анны Сергеевны, до 01.01.2021 заключить Соглашение о передаче муниципальному образованию «Кувшиновский район» отдельных </w:t>
      </w: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lastRenderedPageBreak/>
        <w:t>полномочий по решению вопросов местного значения Тысяцкого сельского поселения согласно настоящему решению.</w:t>
      </w:r>
    </w:p>
    <w:p w:rsidR="00837F7F" w:rsidRPr="00837F7F" w:rsidRDefault="009B7963" w:rsidP="00927323">
      <w:pPr>
        <w:spacing w:line="252" w:lineRule="auto"/>
        <w:ind w:firstLine="709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9B796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3. Настоящее решение вступает в силу с момента его подписания и подлежит размещению на официальном сайте администрации Кувшиновского района в сети «Интернет».</w:t>
      </w:r>
    </w:p>
    <w:p w:rsidR="00345FD0" w:rsidRDefault="00345FD0" w:rsidP="00BA6365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42520" w:rsidRDefault="00942520" w:rsidP="00BA6365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95E8A" w:rsidRPr="0018446F" w:rsidRDefault="00E95E8A" w:rsidP="00BA6365">
      <w:pPr>
        <w:ind w:firstLine="0"/>
        <w:rPr>
          <w:rFonts w:ascii="Times New Roman" w:eastAsiaTheme="minorHAnsi" w:hAnsi="Times New Roman" w:cs="Times New Roman"/>
          <w:bCs/>
          <w:sz w:val="24"/>
          <w:szCs w:val="28"/>
          <w:lang w:eastAsia="en-US"/>
        </w:rPr>
      </w:pPr>
    </w:p>
    <w:p w:rsidR="00C47D7B" w:rsidRDefault="00416A83" w:rsidP="00BA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</w:t>
      </w:r>
      <w:r w:rsidR="00C47D7B">
        <w:rPr>
          <w:rFonts w:ascii="Times New Roman" w:hAnsi="Times New Roman" w:cs="Times New Roman"/>
          <w:sz w:val="28"/>
          <w:szCs w:val="28"/>
        </w:rPr>
        <w:t>епутатов</w:t>
      </w:r>
    </w:p>
    <w:p w:rsidR="00C47D7B" w:rsidRDefault="00C47D7B" w:rsidP="00BA63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Кувшиновского района</w:t>
      </w:r>
      <w:r w:rsidRPr="00C47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60920">
        <w:rPr>
          <w:rFonts w:ascii="Times New Roman" w:hAnsi="Times New Roman" w:cs="Times New Roman"/>
          <w:sz w:val="28"/>
          <w:szCs w:val="28"/>
        </w:rPr>
        <w:t>И.Б. Аввакумов</w:t>
      </w:r>
    </w:p>
    <w:p w:rsidR="00C47D7B" w:rsidRDefault="00C47D7B" w:rsidP="00BA63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7D7B" w:rsidRDefault="00C47D7B" w:rsidP="00BA63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0A1C" w:rsidRPr="00D60920" w:rsidRDefault="00930118" w:rsidP="00956F3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0920">
        <w:rPr>
          <w:rFonts w:ascii="Times New Roman" w:hAnsi="Times New Roman" w:cs="Times New Roman"/>
          <w:sz w:val="28"/>
          <w:szCs w:val="28"/>
        </w:rPr>
        <w:t xml:space="preserve">Глава Кувшиновского района </w:t>
      </w:r>
      <w:r w:rsidR="008A6510" w:rsidRPr="00D609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60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7D7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446F">
        <w:rPr>
          <w:rFonts w:ascii="Times New Roman" w:hAnsi="Times New Roman" w:cs="Times New Roman"/>
          <w:sz w:val="28"/>
          <w:szCs w:val="28"/>
        </w:rPr>
        <w:t xml:space="preserve">  </w:t>
      </w:r>
      <w:r w:rsidR="00C47D7B">
        <w:rPr>
          <w:rFonts w:ascii="Times New Roman" w:hAnsi="Times New Roman" w:cs="Times New Roman"/>
          <w:sz w:val="28"/>
          <w:szCs w:val="28"/>
        </w:rPr>
        <w:t xml:space="preserve"> А.С. Никифорова</w:t>
      </w:r>
      <w:r w:rsidRPr="00D60920">
        <w:rPr>
          <w:rFonts w:ascii="Times New Roman" w:hAnsi="Times New Roman" w:cs="Times New Roman"/>
          <w:sz w:val="28"/>
          <w:szCs w:val="28"/>
        </w:rPr>
        <w:t xml:space="preserve">    </w:t>
      </w:r>
      <w:r w:rsidR="00956F31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540A1C" w:rsidRPr="00D60920" w:rsidSect="009B796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C76"/>
    <w:multiLevelType w:val="hybridMultilevel"/>
    <w:tmpl w:val="76F28D74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F52D5"/>
    <w:multiLevelType w:val="hybridMultilevel"/>
    <w:tmpl w:val="60062888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C50B9"/>
    <w:multiLevelType w:val="hybridMultilevel"/>
    <w:tmpl w:val="A2367902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563F5"/>
    <w:multiLevelType w:val="hybridMultilevel"/>
    <w:tmpl w:val="DE0ABAD8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6F40B3"/>
    <w:multiLevelType w:val="hybridMultilevel"/>
    <w:tmpl w:val="F6BE7F0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56A16"/>
    <w:multiLevelType w:val="hybridMultilevel"/>
    <w:tmpl w:val="4C165546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645EF"/>
    <w:multiLevelType w:val="hybridMultilevel"/>
    <w:tmpl w:val="46C67D6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DD47D8"/>
    <w:multiLevelType w:val="hybridMultilevel"/>
    <w:tmpl w:val="817C0DAE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84946"/>
    <w:multiLevelType w:val="hybridMultilevel"/>
    <w:tmpl w:val="2CA63646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0784C"/>
    <w:multiLevelType w:val="hybridMultilevel"/>
    <w:tmpl w:val="AF26CAA4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C651E"/>
    <w:multiLevelType w:val="hybridMultilevel"/>
    <w:tmpl w:val="0C7C74C6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731F91"/>
    <w:multiLevelType w:val="hybridMultilevel"/>
    <w:tmpl w:val="709EC2DE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CA6AFA"/>
    <w:multiLevelType w:val="hybridMultilevel"/>
    <w:tmpl w:val="E91A34AE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16E6C"/>
    <w:multiLevelType w:val="hybridMultilevel"/>
    <w:tmpl w:val="0778E756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66AD9"/>
    <w:multiLevelType w:val="hybridMultilevel"/>
    <w:tmpl w:val="A976B2B2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F2242D"/>
    <w:multiLevelType w:val="hybridMultilevel"/>
    <w:tmpl w:val="E1EA5FE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D20D05"/>
    <w:multiLevelType w:val="hybridMultilevel"/>
    <w:tmpl w:val="C7E8A5F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16"/>
  </w:num>
  <w:num w:numId="10">
    <w:abstractNumId w:val="15"/>
  </w:num>
  <w:num w:numId="11">
    <w:abstractNumId w:val="6"/>
  </w:num>
  <w:num w:numId="12">
    <w:abstractNumId w:val="19"/>
  </w:num>
  <w:num w:numId="13">
    <w:abstractNumId w:val="13"/>
  </w:num>
  <w:num w:numId="14">
    <w:abstractNumId w:val="8"/>
  </w:num>
  <w:num w:numId="15">
    <w:abstractNumId w:val="17"/>
  </w:num>
  <w:num w:numId="16">
    <w:abstractNumId w:val="18"/>
  </w:num>
  <w:num w:numId="17">
    <w:abstractNumId w:val="20"/>
  </w:num>
  <w:num w:numId="18">
    <w:abstractNumId w:val="5"/>
  </w:num>
  <w:num w:numId="19">
    <w:abstractNumId w:val="3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3AA4"/>
    <w:rsid w:val="00006C3E"/>
    <w:rsid w:val="00021D05"/>
    <w:rsid w:val="00024CC5"/>
    <w:rsid w:val="000446B5"/>
    <w:rsid w:val="0005658C"/>
    <w:rsid w:val="00074F3F"/>
    <w:rsid w:val="000B6BC3"/>
    <w:rsid w:val="000C4D0C"/>
    <w:rsid w:val="0010053A"/>
    <w:rsid w:val="001464AD"/>
    <w:rsid w:val="00151F89"/>
    <w:rsid w:val="001603EF"/>
    <w:rsid w:val="00180F69"/>
    <w:rsid w:val="0018446F"/>
    <w:rsid w:val="001B372E"/>
    <w:rsid w:val="001C255D"/>
    <w:rsid w:val="001C6C3B"/>
    <w:rsid w:val="001E33EA"/>
    <w:rsid w:val="001F63BB"/>
    <w:rsid w:val="00233323"/>
    <w:rsid w:val="0026664A"/>
    <w:rsid w:val="00276ABC"/>
    <w:rsid w:val="00294483"/>
    <w:rsid w:val="002A3B77"/>
    <w:rsid w:val="002C2560"/>
    <w:rsid w:val="002E0D45"/>
    <w:rsid w:val="002F5BE1"/>
    <w:rsid w:val="002F7A2B"/>
    <w:rsid w:val="003056CA"/>
    <w:rsid w:val="003126F1"/>
    <w:rsid w:val="00345FD0"/>
    <w:rsid w:val="003B6ACF"/>
    <w:rsid w:val="003D5762"/>
    <w:rsid w:val="00400941"/>
    <w:rsid w:val="00401B06"/>
    <w:rsid w:val="00416A83"/>
    <w:rsid w:val="00416F1A"/>
    <w:rsid w:val="00426EB0"/>
    <w:rsid w:val="00436C18"/>
    <w:rsid w:val="00440C2A"/>
    <w:rsid w:val="00484A72"/>
    <w:rsid w:val="00493BE1"/>
    <w:rsid w:val="004B0C92"/>
    <w:rsid w:val="004C7F47"/>
    <w:rsid w:val="00540A1C"/>
    <w:rsid w:val="005760C5"/>
    <w:rsid w:val="005953BB"/>
    <w:rsid w:val="005A7F40"/>
    <w:rsid w:val="005F0918"/>
    <w:rsid w:val="006073CC"/>
    <w:rsid w:val="00622591"/>
    <w:rsid w:val="00673F5D"/>
    <w:rsid w:val="00756EB4"/>
    <w:rsid w:val="007622A6"/>
    <w:rsid w:val="007723D1"/>
    <w:rsid w:val="007C5182"/>
    <w:rsid w:val="007E4A1D"/>
    <w:rsid w:val="00807A1A"/>
    <w:rsid w:val="00834B1B"/>
    <w:rsid w:val="00837F7F"/>
    <w:rsid w:val="0085628A"/>
    <w:rsid w:val="0086790F"/>
    <w:rsid w:val="00870B62"/>
    <w:rsid w:val="00892BD0"/>
    <w:rsid w:val="00894A3B"/>
    <w:rsid w:val="008A6510"/>
    <w:rsid w:val="008B2BC9"/>
    <w:rsid w:val="008B388E"/>
    <w:rsid w:val="008C6515"/>
    <w:rsid w:val="008D17E9"/>
    <w:rsid w:val="008F4916"/>
    <w:rsid w:val="00904F0F"/>
    <w:rsid w:val="00924541"/>
    <w:rsid w:val="00927323"/>
    <w:rsid w:val="00930118"/>
    <w:rsid w:val="00942520"/>
    <w:rsid w:val="00951D81"/>
    <w:rsid w:val="00956F31"/>
    <w:rsid w:val="0097781F"/>
    <w:rsid w:val="0099612A"/>
    <w:rsid w:val="009B7963"/>
    <w:rsid w:val="009F1AEF"/>
    <w:rsid w:val="00A04F34"/>
    <w:rsid w:val="00A07C48"/>
    <w:rsid w:val="00A326AC"/>
    <w:rsid w:val="00A628CB"/>
    <w:rsid w:val="00A717E6"/>
    <w:rsid w:val="00A97338"/>
    <w:rsid w:val="00AA1305"/>
    <w:rsid w:val="00AC035F"/>
    <w:rsid w:val="00AC1DB1"/>
    <w:rsid w:val="00AC327C"/>
    <w:rsid w:val="00B20A46"/>
    <w:rsid w:val="00B24B36"/>
    <w:rsid w:val="00B27364"/>
    <w:rsid w:val="00BA6365"/>
    <w:rsid w:val="00BE2F90"/>
    <w:rsid w:val="00C05240"/>
    <w:rsid w:val="00C24EBB"/>
    <w:rsid w:val="00C342DC"/>
    <w:rsid w:val="00C4177E"/>
    <w:rsid w:val="00C47D7B"/>
    <w:rsid w:val="00C63A5C"/>
    <w:rsid w:val="00C64FFB"/>
    <w:rsid w:val="00CB5CCB"/>
    <w:rsid w:val="00D27CF4"/>
    <w:rsid w:val="00D516ED"/>
    <w:rsid w:val="00D60920"/>
    <w:rsid w:val="00D642DC"/>
    <w:rsid w:val="00D64ED5"/>
    <w:rsid w:val="00D84A35"/>
    <w:rsid w:val="00DD4975"/>
    <w:rsid w:val="00E058BE"/>
    <w:rsid w:val="00E10CF9"/>
    <w:rsid w:val="00E63A71"/>
    <w:rsid w:val="00E95E8A"/>
    <w:rsid w:val="00EB4569"/>
    <w:rsid w:val="00F245CA"/>
    <w:rsid w:val="00F71A09"/>
    <w:rsid w:val="00FA5687"/>
    <w:rsid w:val="00FB09D7"/>
    <w:rsid w:val="00FD2106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DCC"/>
  <w15:docId w15:val="{D9B1A618-6F6E-427A-AF99-4012C933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D9518-85B0-4F06-92A2-BA57B11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4</cp:revision>
  <cp:lastPrinted>2021-01-12T14:56:00Z</cp:lastPrinted>
  <dcterms:created xsi:type="dcterms:W3CDTF">2020-12-28T13:44:00Z</dcterms:created>
  <dcterms:modified xsi:type="dcterms:W3CDTF">2021-01-12T14:57:00Z</dcterms:modified>
</cp:coreProperties>
</file>