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98A39" w14:textId="596921A0" w:rsidR="00B9125B" w:rsidRDefault="00B9125B" w:rsidP="00B9125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25B">
        <w:rPr>
          <w:rFonts w:ascii="Times New Roman" w:hAnsi="Times New Roman" w:cs="Times New Roman"/>
          <w:b/>
          <w:bCs/>
          <w:sz w:val="28"/>
          <w:szCs w:val="28"/>
        </w:rPr>
        <w:t>Упрощен порядок обжалования контрольно-надзорных мероприятий, проводимых уполномоченными органами во время моратория</w:t>
      </w:r>
    </w:p>
    <w:p w14:paraId="313BDB3B" w14:textId="77777777" w:rsidR="00B9125B" w:rsidRPr="00B9125B" w:rsidRDefault="00B9125B" w:rsidP="00B912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68A99D" w14:textId="0D3A69F3" w:rsidR="00B9125B" w:rsidRPr="00B9125B" w:rsidRDefault="00B9125B" w:rsidP="00B912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25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B9125B">
        <w:rPr>
          <w:rFonts w:ascii="Times New Roman" w:hAnsi="Times New Roman" w:cs="Times New Roman"/>
          <w:bCs/>
          <w:sz w:val="28"/>
          <w:szCs w:val="28"/>
        </w:rPr>
        <w:t>м Правительства Российской Федерации</w:t>
      </w:r>
      <w:r w:rsidRPr="00B9125B">
        <w:rPr>
          <w:rFonts w:ascii="Times New Roman" w:hAnsi="Times New Roman" w:cs="Times New Roman"/>
          <w:bCs/>
          <w:sz w:val="28"/>
          <w:szCs w:val="28"/>
        </w:rPr>
        <w:t xml:space="preserve"> от 17.0</w:t>
      </w:r>
      <w:r w:rsidRPr="00B9125B">
        <w:rPr>
          <w:rFonts w:ascii="Times New Roman" w:hAnsi="Times New Roman" w:cs="Times New Roman"/>
          <w:bCs/>
          <w:sz w:val="28"/>
          <w:szCs w:val="28"/>
        </w:rPr>
        <w:t>8.2022 № 1431 «</w:t>
      </w:r>
      <w:r w:rsidRPr="00B9125B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Пра</w:t>
      </w:r>
      <w:r w:rsidRPr="00B9125B">
        <w:rPr>
          <w:rFonts w:ascii="Times New Roman" w:hAnsi="Times New Roman" w:cs="Times New Roman"/>
          <w:bCs/>
          <w:sz w:val="28"/>
          <w:szCs w:val="28"/>
        </w:rPr>
        <w:t xml:space="preserve">вительства Российской Федерации» упрощен порядок обжалования контрольно-надзорных мероприятий, проводимых уполномоченными органами во время моратория. </w:t>
      </w:r>
    </w:p>
    <w:p w14:paraId="3CC97DE3" w14:textId="1EC832C4" w:rsidR="00AC53C0" w:rsidRPr="00B9125B" w:rsidRDefault="00B9125B" w:rsidP="00B912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25B">
        <w:rPr>
          <w:rFonts w:ascii="Times New Roman" w:hAnsi="Times New Roman" w:cs="Times New Roman"/>
          <w:bCs/>
          <w:sz w:val="28"/>
          <w:szCs w:val="28"/>
        </w:rPr>
        <w:t xml:space="preserve">Поправками, в частности, предусмотрено, что до 2030 года жалоба на решение контрольного (надзорного) органа, действия (бездействие) его должностных лиц, подаваемая в соответствии </w:t>
      </w:r>
      <w:r w:rsidRPr="00B9125B">
        <w:rPr>
          <w:rFonts w:ascii="Times New Roman" w:hAnsi="Times New Roman" w:cs="Times New Roman"/>
          <w:bCs/>
          <w:sz w:val="28"/>
          <w:szCs w:val="28"/>
        </w:rPr>
        <w:t>с главой 9 Федерального закона «</w:t>
      </w:r>
      <w:r w:rsidRPr="00B9125B">
        <w:rPr>
          <w:rFonts w:ascii="Times New Roman" w:hAnsi="Times New Roman" w:cs="Times New Roman"/>
          <w:bCs/>
          <w:sz w:val="28"/>
          <w:szCs w:val="28"/>
        </w:rPr>
        <w:t xml:space="preserve">О государственном контроле (надзоре) и муниципальном </w:t>
      </w:r>
      <w:r w:rsidRPr="00B9125B">
        <w:rPr>
          <w:rFonts w:ascii="Times New Roman" w:hAnsi="Times New Roman" w:cs="Times New Roman"/>
          <w:bCs/>
          <w:sz w:val="28"/>
          <w:szCs w:val="28"/>
        </w:rPr>
        <w:t>контроле в Российской Федерации»</w:t>
      </w:r>
      <w:r w:rsidRPr="00B9125B">
        <w:rPr>
          <w:rFonts w:ascii="Times New Roman" w:hAnsi="Times New Roman" w:cs="Times New Roman"/>
          <w:bCs/>
          <w:sz w:val="28"/>
          <w:szCs w:val="28"/>
        </w:rPr>
        <w:t xml:space="preserve">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РФ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портала </w:t>
      </w:r>
      <w:proofErr w:type="spellStart"/>
      <w:r w:rsidRPr="00B9125B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B9125B">
        <w:rPr>
          <w:rFonts w:ascii="Times New Roman" w:hAnsi="Times New Roman" w:cs="Times New Roman"/>
          <w:bCs/>
          <w:sz w:val="28"/>
          <w:szCs w:val="28"/>
        </w:rPr>
        <w:t>) или являющегося индивидуальным предпринимателем.</w:t>
      </w:r>
    </w:p>
    <w:p w14:paraId="2B2E13F0" w14:textId="0150533D" w:rsidR="00AC53C0" w:rsidRDefault="00AC53C0" w:rsidP="00AC5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5E9F6" w14:textId="77777777" w:rsidR="00B9125B" w:rsidRPr="0075171F" w:rsidRDefault="00B9125B" w:rsidP="00AC53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93ECC4" w14:textId="2F92B4D8" w:rsid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</w:t>
      </w:r>
    </w:p>
    <w:p w14:paraId="2A308EBF" w14:textId="74E66552" w:rsidR="00ED73AF" w:rsidRPr="00ED73AF" w:rsidRDefault="00ED73AF" w:rsidP="00ED73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Н.В. Фоменков</w:t>
      </w:r>
    </w:p>
    <w:sectPr w:rsidR="00ED73AF" w:rsidRPr="00ED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4"/>
    <w:rsid w:val="00106624"/>
    <w:rsid w:val="001A1D14"/>
    <w:rsid w:val="00202ADB"/>
    <w:rsid w:val="002507F1"/>
    <w:rsid w:val="002F0673"/>
    <w:rsid w:val="003B2859"/>
    <w:rsid w:val="003F2313"/>
    <w:rsid w:val="004A632B"/>
    <w:rsid w:val="007168D7"/>
    <w:rsid w:val="0075171F"/>
    <w:rsid w:val="007D26CF"/>
    <w:rsid w:val="007D5A21"/>
    <w:rsid w:val="009A2334"/>
    <w:rsid w:val="009B562E"/>
    <w:rsid w:val="009C2514"/>
    <w:rsid w:val="00AC53C0"/>
    <w:rsid w:val="00B66E28"/>
    <w:rsid w:val="00B9125B"/>
    <w:rsid w:val="00C01A84"/>
    <w:rsid w:val="00C83CAA"/>
    <w:rsid w:val="00ED73AF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7394"/>
  <w15:chartTrackingRefBased/>
  <w15:docId w15:val="{7D1A064C-7D3A-4938-9212-142E0AB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Ермакова Елена Вячеславовна</cp:lastModifiedBy>
  <cp:revision>21</cp:revision>
  <dcterms:created xsi:type="dcterms:W3CDTF">2022-10-17T02:41:00Z</dcterms:created>
  <dcterms:modified xsi:type="dcterms:W3CDTF">2022-10-17T06:49:00Z</dcterms:modified>
</cp:coreProperties>
</file>