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FB3934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8218B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 w:rsidR="000F3A6D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0F3A6D" w:rsidRDefault="00FB3934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439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5391" w:rsidRPr="00E45391" w:rsidRDefault="00E45391" w:rsidP="00E4539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5391">
        <w:rPr>
          <w:rFonts w:ascii="Times New Roman" w:hAnsi="Times New Roman" w:cs="Times New Roman"/>
          <w:bCs/>
          <w:sz w:val="28"/>
          <w:szCs w:val="28"/>
        </w:rPr>
        <w:t>Об утверждении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391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 </w:t>
      </w:r>
    </w:p>
    <w:p w:rsidR="00E45391" w:rsidRPr="00E45391" w:rsidRDefault="00E45391" w:rsidP="00E4539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5391">
        <w:rPr>
          <w:rFonts w:ascii="Times New Roman" w:hAnsi="Times New Roman" w:cs="Times New Roman"/>
          <w:bCs/>
          <w:sz w:val="28"/>
          <w:szCs w:val="28"/>
        </w:rPr>
        <w:t xml:space="preserve">вреда (ущерба) охраняемым законом ценностям при осуществлении муниципального контроля на автомобильном транспорте и в дорожном хозяйстве в границах Кувшиновского района на 2023 год </w:t>
      </w:r>
    </w:p>
    <w:p w:rsidR="00E45391" w:rsidRPr="00E45391" w:rsidRDefault="00E45391" w:rsidP="00E45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8BF" w:rsidRDefault="00E45391" w:rsidP="00E453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391">
        <w:rPr>
          <w:rFonts w:ascii="Times New Roman" w:hAnsi="Times New Roman" w:cs="Times New Roman"/>
          <w:bCs/>
          <w:sz w:val="28"/>
          <w:szCs w:val="28"/>
        </w:rPr>
        <w:t>В соответствии с частью 1 статьи 8.2 Федерального закона от 26.12.2008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                «О государственном контроле (надзоре) и муниципальном контроле в Российской Федерации», в целях предупреждения нарушений гражданами, юридическими лицами и индивидуальными предпринимателями обязательных требований, установленных Федеральным законом № 257-ФЗ от 08.11.2007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E45391">
        <w:rPr>
          <w:rFonts w:ascii="Times New Roman" w:hAnsi="Times New Roman" w:cs="Times New Roman"/>
          <w:bCs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FB3934" w:rsidRDefault="00FB3934" w:rsidP="004B45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4B45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800B6" w:rsidRPr="00F800B6" w:rsidRDefault="00F800B6" w:rsidP="00F800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391" w:rsidRPr="00E45391" w:rsidRDefault="00E45391" w:rsidP="00E45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5391">
        <w:rPr>
          <w:rFonts w:ascii="Times New Roman" w:eastAsia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Кувшиновского района на 2023 год согласно приложению к настоящему постановлению.</w:t>
      </w:r>
    </w:p>
    <w:p w:rsidR="00E45391" w:rsidRPr="00E45391" w:rsidRDefault="00E45391" w:rsidP="00E45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4539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45391" w:rsidRPr="00E45391" w:rsidRDefault="00E45391" w:rsidP="00E45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45391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 01.01.2023, подлежит размещению на официальном сайте администрации Кувшиновского района в сети «Интернет».</w:t>
      </w:r>
    </w:p>
    <w:p w:rsidR="00DD2336" w:rsidRDefault="00DD2336" w:rsidP="004B4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F64" w:rsidRDefault="00C13F64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500" w:rsidRDefault="004B4500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Pr="003D0FAA" w:rsidRDefault="00030FB9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935201" w:rsidRDefault="00935201" w:rsidP="00935201">
      <w:pPr>
        <w:rPr>
          <w:rFonts w:ascii="Times New Roman" w:hAnsi="Times New Roman" w:cs="Times New Roman"/>
          <w:sz w:val="28"/>
          <w:szCs w:val="28"/>
        </w:rPr>
      </w:pPr>
    </w:p>
    <w:p w:rsidR="006C1806" w:rsidRPr="00935201" w:rsidRDefault="006C1806" w:rsidP="00935201">
      <w:pPr>
        <w:rPr>
          <w:rFonts w:ascii="Times New Roman" w:hAnsi="Times New Roman" w:cs="Times New Roman"/>
          <w:sz w:val="28"/>
          <w:szCs w:val="28"/>
        </w:rPr>
        <w:sectPr w:rsidR="006C1806" w:rsidRPr="00935201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F800B6" w:rsidRPr="005A068C" w:rsidRDefault="00FB3934" w:rsidP="00F800B6">
      <w:pPr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Приложение </w:t>
      </w:r>
    </w:p>
    <w:p w:rsidR="00F800B6" w:rsidRPr="005A068C" w:rsidRDefault="00F800B6" w:rsidP="00F800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к постановлению </w:t>
      </w:r>
    </w:p>
    <w:p w:rsidR="00F800B6" w:rsidRPr="005A068C" w:rsidRDefault="00F800B6" w:rsidP="00F800B6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5A068C">
        <w:rPr>
          <w:rFonts w:ascii="Times New Roman" w:eastAsia="Times New Roman" w:hAnsi="Times New Roman" w:cs="Times New Roman"/>
          <w:bCs/>
          <w:color w:val="000000"/>
        </w:rPr>
        <w:t xml:space="preserve">администрации </w:t>
      </w:r>
    </w:p>
    <w:p w:rsidR="00F800B6" w:rsidRPr="005A068C" w:rsidRDefault="00F800B6" w:rsidP="00F800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5A068C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Кувшиновского района </w:t>
      </w:r>
    </w:p>
    <w:p w:rsidR="00F800B6" w:rsidRPr="005A068C" w:rsidRDefault="00F800B6" w:rsidP="00F800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 w:rsidR="00FB3934">
        <w:rPr>
          <w:rFonts w:ascii="Times New Roman" w:eastAsia="Times New Roman" w:hAnsi="Times New Roman" w:cs="Times New Roman"/>
          <w:bCs/>
          <w:color w:val="000000"/>
        </w:rPr>
        <w:t xml:space="preserve">             от 27.12.2022 № 439</w:t>
      </w:r>
    </w:p>
    <w:p w:rsidR="00F800B6" w:rsidRDefault="00F800B6" w:rsidP="00F80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5391" w:rsidRDefault="00E45391" w:rsidP="00F80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5391" w:rsidRPr="00E45391" w:rsidRDefault="00E45391" w:rsidP="00E453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Кувшиновского района на 2023 год</w:t>
      </w:r>
      <w:r w:rsidRPr="00E453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5391" w:rsidRPr="00E45391" w:rsidRDefault="00E45391" w:rsidP="00E453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E45391" w:rsidRPr="00E45391" w:rsidTr="00E45391">
        <w:tc>
          <w:tcPr>
            <w:tcW w:w="254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(надзора) на автомобильном транспорте и в дорожном хозяйстве в границах Кувшиновского района на 2023 год</w:t>
            </w:r>
            <w:r w:rsidRPr="00E45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(далее – муниципальный контроль, Программа)</w:t>
            </w:r>
          </w:p>
        </w:tc>
      </w:tr>
      <w:tr w:rsidR="00E45391" w:rsidRPr="00E45391" w:rsidTr="00E45391">
        <w:tc>
          <w:tcPr>
            <w:tcW w:w="254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осуществляемого государственного контроля (надзора)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 xml:space="preserve">Муниципальный контроль </w:t>
            </w: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автомобильном транспорте и в дорожном хозяйстве</w:t>
            </w:r>
          </w:p>
          <w:p w:rsidR="00E45391" w:rsidRPr="00E45391" w:rsidRDefault="00E45391" w:rsidP="00E45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391" w:rsidRPr="00E45391" w:rsidRDefault="00E45391" w:rsidP="00E45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5391" w:rsidRPr="00E45391" w:rsidTr="00E45391">
        <w:tc>
          <w:tcPr>
            <w:tcW w:w="254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  <w:r w:rsidRPr="00E4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391" w:rsidRPr="00E45391" w:rsidRDefault="00E45391" w:rsidP="00E453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E45391">
              <w:rPr>
                <w:rFonts w:ascii="Times New Roman" w:hAnsi="Times New Roman" w:cs="Times New Roman"/>
                <w:sz w:val="24"/>
                <w:szCs w:val="24"/>
              </w:rPr>
      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E45391" w:rsidRPr="00E45391" w:rsidRDefault="00E45391" w:rsidP="00E453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hAnsi="Times New Roman" w:cs="Times New Roman"/>
                <w:sz w:val="24"/>
                <w:szCs w:val="24"/>
              </w:rPr>
              <w:t>«Устав автомобильного транспорта и городского наземного электрического транспорта» от 08.11.2007 № 259-ФЗ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</w:p>
        </w:tc>
      </w:tr>
      <w:tr w:rsidR="00E45391" w:rsidRPr="00E45391" w:rsidTr="00E45391">
        <w:tc>
          <w:tcPr>
            <w:tcW w:w="254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Кувшиновского района в лице </w:t>
            </w: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отдела строительства и ЖКХ Администрации Кувшиновского района,</w:t>
            </w: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обеспечивающего выполнение задач по осуществлению муниципального контроля (далее – контрольный орган, орган муниципального контроля) </w:t>
            </w:r>
          </w:p>
        </w:tc>
      </w:tr>
      <w:tr w:rsidR="00E45391" w:rsidRPr="00E45391" w:rsidTr="00E45391">
        <w:trPr>
          <w:trHeight w:val="318"/>
        </w:trPr>
        <w:tc>
          <w:tcPr>
            <w:tcW w:w="254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- повышение прозрачности системы муниципального контроля;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- стимулирование добросовестного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 и профилактических мероприятий;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ущерба охраняемым законом ценностям</w:t>
            </w:r>
          </w:p>
        </w:tc>
      </w:tr>
      <w:tr w:rsidR="00E45391" w:rsidRPr="00E45391" w:rsidTr="00E45391">
        <w:tc>
          <w:tcPr>
            <w:tcW w:w="254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-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- устранение причин, факторов и условий, способствующих причинению вреда охраняемым законом ценностям и нарушению обязательных требований;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установление видов, форм и </w:t>
            </w:r>
            <w:proofErr w:type="gramStart"/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интенсивности профилактических мероприятий</w:t>
            </w:r>
            <w:proofErr w:type="gramEnd"/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проведение с учетом особенностей контролируемых лиц;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сбор статистических и иных данных, необходимых для организации профилактической работы; создание системы консультирования контролируемых лиц </w:t>
            </w:r>
          </w:p>
        </w:tc>
      </w:tr>
      <w:tr w:rsidR="00E45391" w:rsidRPr="00E45391" w:rsidTr="00E45391">
        <w:tc>
          <w:tcPr>
            <w:tcW w:w="254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– 2023 год;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Краткосрочный период – ежеквартально</w:t>
            </w:r>
          </w:p>
        </w:tc>
      </w:tr>
      <w:tr w:rsidR="00E45391" w:rsidRPr="00E45391" w:rsidTr="00E45391">
        <w:tc>
          <w:tcPr>
            <w:tcW w:w="254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Кувшиновского района Тверской области в пределах текущего финансирования, дополнительного финансирования не требуется</w:t>
            </w:r>
          </w:p>
        </w:tc>
      </w:tr>
      <w:tr w:rsidR="00E45391" w:rsidRPr="00E45391" w:rsidTr="00E45391">
        <w:tc>
          <w:tcPr>
            <w:tcW w:w="254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(внешние) результаты реализации Программы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- снижение рисков причинения вреда охраняемым законом ценностям;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правовой грамотности и увеличение количества законопослушных контролируемых лиц;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внедрение различных способов профилактики;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- разработка и внедрение технологий профилактической работы на территории МО «</w:t>
            </w:r>
            <w:proofErr w:type="spellStart"/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- обеспечение квалифицированной профилактической работы контрольного органа, органа муниципального контроля;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- повышение прозрачности деятельности контрольного органа, органа муниципального контроля - мотивация контролируемых лиц к добросовестному поведению</w:t>
            </w:r>
          </w:p>
        </w:tc>
      </w:tr>
      <w:tr w:rsidR="00E45391" w:rsidRPr="00E45391" w:rsidTr="00E45391">
        <w:trPr>
          <w:trHeight w:val="4542"/>
        </w:trPr>
        <w:tc>
          <w:tcPr>
            <w:tcW w:w="254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87" w:type="dxa"/>
            <w:tcMar>
              <w:left w:w="28" w:type="dxa"/>
              <w:right w:w="28" w:type="dxa"/>
            </w:tcMar>
          </w:tcPr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Программа;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II. 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реализации Программы;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III. 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профилактических мероприятий, сроки (периодичность) их проведения;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результативности и эффективности Программы. </w:t>
            </w:r>
          </w:p>
          <w:p w:rsidR="00E45391" w:rsidRPr="00E45391" w:rsidRDefault="00E45391" w:rsidP="00E4539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</w:tbl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391" w:rsidRDefault="00E45391" w:rsidP="00E453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391" w:rsidRDefault="00E45391" w:rsidP="00E453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</w:t>
      </w:r>
      <w:r w:rsidRPr="00E4539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391" w:rsidRPr="00E45391" w:rsidRDefault="00E45391" w:rsidP="00E453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 Программа представляет собой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 </w:t>
      </w: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части полномочий </w:t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контрольного органа, органа муниципального контроля</w:t>
      </w: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установленных в Положении о муниципальном контроле </w:t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на автомобильном транспорте и в дорожном хозяйстве</w:t>
      </w: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утвержденном Решением собрания депутатов Кувшиновского района № 113 от 23.12.2021 «Об утверждении положения о муниципальном контроле на автомобильном транспорте и в дорожном хозяйстве в границах Кувшиновского района» (далее – Положение)</w:t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, и направленных на выявление и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на создание и развитие системы профилактики.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2. Программа разработана в целях реализации положений:</w:t>
      </w:r>
    </w:p>
    <w:p w:rsidR="00E45391" w:rsidRPr="00E45391" w:rsidRDefault="00E45391" w:rsidP="00E453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E45391">
        <w:rPr>
          <w:rFonts w:ascii="Times New Roman" w:eastAsia="Times New Roman" w:hAnsi="Times New Roman" w:cs="Times New Roman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45391" w:rsidRPr="00E45391" w:rsidRDefault="00E45391" w:rsidP="00E453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 постановления Правительства Российской Федерации от 25.06.2021 № 990                        </w:t>
      </w:r>
      <w:proofErr w:type="gramStart"/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</w:t>
      </w:r>
      <w:proofErr w:type="gramEnd"/>
      <w:r w:rsidRPr="00E45391">
        <w:rPr>
          <w:rFonts w:ascii="Times New Roman" w:eastAsia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3. Ответственные лица за организацию и реализацию профилактических мероприятий Программы – первый заместитель главы администрации Кувшиновского района - Сергеев Алексей Владимирович, заместитель руководителя отдела строительства и ЖКХ Администрации Кувшиновского района Островская Елена Эдуардовна.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4. Реализация Программы осуществляется Администрацией Кувшиновского района в лице отраслевого отдела строительства и ЖКХ Администрации Кувшиновского района, обеспечивающего выполнение задач по осуществлению муниципального контроля.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E4539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4539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45391" w:rsidRPr="00E45391" w:rsidRDefault="00E45391" w:rsidP="00E453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45391" w:rsidRPr="00E45391" w:rsidRDefault="00E45391" w:rsidP="00E453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5. Согласно Решению собрания депутатов Кувшиновского района № 113 от 23.12.2021 «</w:t>
      </w: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 утверждении положения о муниципальном контроле на автомобильном транспорте и в дорожном хозяйстве в границах Кувшиновского района</w:t>
      </w:r>
      <w:r w:rsidRPr="00E45391">
        <w:rPr>
          <w:rFonts w:ascii="Times New Roman" w:eastAsia="Times New Roman" w:hAnsi="Times New Roman" w:cs="Times New Roman"/>
          <w:sz w:val="24"/>
          <w:szCs w:val="24"/>
        </w:rPr>
        <w:t>», Администрация Кувшиновского района уполномочена на осуществление муниципального контроля</w:t>
      </w: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автомобильном транспорте и в дорожном хозяйстве</w:t>
      </w:r>
      <w:r w:rsidRPr="00E453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Муниципальный контроль на территории МО «</w:t>
      </w:r>
      <w:proofErr w:type="spellStart"/>
      <w:r w:rsidRPr="00E45391">
        <w:rPr>
          <w:rFonts w:ascii="Times New Roman" w:eastAsia="Times New Roman" w:hAnsi="Times New Roman" w:cs="Times New Roman"/>
          <w:sz w:val="24"/>
          <w:szCs w:val="24"/>
        </w:rPr>
        <w:t>Кувшиновский</w:t>
      </w:r>
      <w:proofErr w:type="spellEnd"/>
      <w:r w:rsidRPr="00E45391">
        <w:rPr>
          <w:rFonts w:ascii="Times New Roman" w:eastAsia="Times New Roman" w:hAnsi="Times New Roman" w:cs="Times New Roman"/>
          <w:sz w:val="24"/>
          <w:szCs w:val="24"/>
        </w:rPr>
        <w:t xml:space="preserve"> район» осуществляется в соответствии с Положением. 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. 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в отношении объектов автомобильного транспорта и дорожного хозяйства, за нарушение которых законодательством предусмотрена административная ответственность, а также исполнение решений, принимаемых по результатам контрольных мероприятий.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7. При осуществлении муниципального контроля Администрацией Кувшиновского района применяется система оценки и управления рисками.</w:t>
      </w:r>
    </w:p>
    <w:p w:rsidR="00E45391" w:rsidRPr="00E45391" w:rsidRDefault="00E45391" w:rsidP="00E45391">
      <w:pPr>
        <w:widowControl w:val="0"/>
        <w:tabs>
          <w:tab w:val="left" w:pos="710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Кувшиновского района при осуществлении муниципального контроля относит объекты контроля к одной из следующих категорий риска причинения вреда (ущерба) (далее – категории риска):</w:t>
      </w:r>
    </w:p>
    <w:p w:rsidR="00E45391" w:rsidRPr="00E45391" w:rsidRDefault="00E45391" w:rsidP="00E45391">
      <w:pPr>
        <w:widowControl w:val="0"/>
        <w:tabs>
          <w:tab w:val="left" w:pos="710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1) значительный риск</w:t>
      </w:r>
    </w:p>
    <w:p w:rsidR="00E45391" w:rsidRPr="00E45391" w:rsidRDefault="00E45391" w:rsidP="00E45391">
      <w:pPr>
        <w:widowControl w:val="0"/>
        <w:tabs>
          <w:tab w:val="left" w:pos="710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2) средний риск;</w:t>
      </w:r>
    </w:p>
    <w:p w:rsidR="00E45391" w:rsidRPr="00E45391" w:rsidRDefault="00E45391" w:rsidP="00E45391">
      <w:pPr>
        <w:widowControl w:val="0"/>
        <w:tabs>
          <w:tab w:val="left" w:pos="710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3) умеренный риск</w:t>
      </w:r>
    </w:p>
    <w:p w:rsidR="00E45391" w:rsidRPr="00E45391" w:rsidRDefault="00E45391" w:rsidP="00E45391">
      <w:pPr>
        <w:widowControl w:val="0"/>
        <w:tabs>
          <w:tab w:val="left" w:pos="710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4) низкий риск</w:t>
      </w:r>
    </w:p>
    <w:p w:rsidR="00E45391" w:rsidRPr="00E45391" w:rsidRDefault="00E45391" w:rsidP="00E453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8. В соответствии с Решением собрания депутатов Кувшиновского района № 113 от 23.12.2021 «</w:t>
      </w: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 утверждении положения о муниципальном контроле на автомобильном транспорте и в дорожном хозяйстве в границах Кувшиновского района</w:t>
      </w:r>
      <w:r w:rsidRPr="00E45391">
        <w:rPr>
          <w:rFonts w:ascii="Times New Roman" w:eastAsia="Times New Roman" w:hAnsi="Times New Roman" w:cs="Times New Roman"/>
          <w:sz w:val="24"/>
          <w:szCs w:val="24"/>
        </w:rPr>
        <w:t xml:space="preserve">», установлен перечень контролируемых лиц с указанием определенной категории риска, деятельность которых является объектом муниципального контроля. </w:t>
      </w:r>
    </w:p>
    <w:p w:rsidR="00E45391" w:rsidRPr="00E45391" w:rsidRDefault="00E45391" w:rsidP="00E45391">
      <w:pPr>
        <w:tabs>
          <w:tab w:val="left" w:pos="37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9. Перечень контролируемых лиц с указанием отнесения их деятельности к категории риска размещается на сайте Администрации Кувшиновского района.</w:t>
      </w:r>
    </w:p>
    <w:p w:rsidR="00E45391" w:rsidRPr="00E45391" w:rsidRDefault="00E45391" w:rsidP="00E453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E4539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Программы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10.</w:t>
      </w:r>
      <w:r w:rsidRPr="00E45391">
        <w:rPr>
          <w:rFonts w:ascii="Calibri" w:eastAsia="Calibri" w:hAnsi="Calibri" w:cs="Times New Roman"/>
          <w:sz w:val="24"/>
          <w:szCs w:val="24"/>
          <w:lang w:eastAsia="en-US"/>
        </w:rPr>
        <w:t xml:space="preserve">  </w:t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Целями проведения профилактических мероприятий являются:</w:t>
      </w:r>
    </w:p>
    <w:p w:rsidR="00E45391" w:rsidRPr="00E45391" w:rsidRDefault="00E45391" w:rsidP="00E453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1) предупреждение нарушений обязательных требований (снижение числа их нарушений) в подконтрольной сфере;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2) создание системы профилактики снижения рисков причинения вреда охраняемым законом ценностям.</w:t>
      </w:r>
    </w:p>
    <w:p w:rsidR="00E45391" w:rsidRPr="00E45391" w:rsidRDefault="00E45391" w:rsidP="00E453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 Проведение профилактических мероприятий направлено на решение следующих задач: </w:t>
      </w:r>
    </w:p>
    <w:p w:rsidR="00E45391" w:rsidRPr="00E45391" w:rsidRDefault="00E45391" w:rsidP="00E453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1)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45391" w:rsidRPr="00E45391" w:rsidRDefault="00E45391" w:rsidP="00E453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2) устранение причин, факторов и условий, способствующих причинению вреда охраняемым законом ценностям и нарушению обязательных требований;</w:t>
      </w:r>
    </w:p>
    <w:p w:rsidR="00E45391" w:rsidRPr="00E45391" w:rsidRDefault="00E45391" w:rsidP="00E453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 установление видов, форм и </w:t>
      </w:r>
      <w:proofErr w:type="gramStart"/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интенсивности профилактических мероприятий</w:t>
      </w:r>
      <w:proofErr w:type="gramEnd"/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их проведение с учетом особенностей контролируемых лиц;</w:t>
      </w:r>
    </w:p>
    <w:p w:rsidR="00E45391" w:rsidRPr="00E45391" w:rsidRDefault="00E45391" w:rsidP="00E453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4) сбор статистических и иных данных, необходимых для организации профилактической работы;</w:t>
      </w:r>
    </w:p>
    <w:p w:rsidR="00E45391" w:rsidRPr="00E45391" w:rsidRDefault="00E45391" w:rsidP="00E4539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5) создание системы консультирования контролируемых лиц.</w:t>
      </w:r>
    </w:p>
    <w:p w:rsidR="00E45391" w:rsidRPr="00E45391" w:rsidRDefault="00E45391" w:rsidP="00E4539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12. Профилактические мероприятия планируются и осуществляются на основе соблюдения следующих базовых принципов: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1) 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2) принцип информационной открытости – доступность для контролируемых лиц сведений об организации и осуществлении профилактических мероприятий (в том числе за счет использования информационно-телекоммуникационных технологий), за исключением информации, которая содержит сведения, составляющие государственную тайну и иную охраняемую законом тайну;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3) принцип вовлеченности – обеспечение включения контролируемых лиц посредством различных инструментов обратной связи в процесс взаимодействия с Администрацией по поводу предмета профилактических мероприятий, их качества и результативности;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4) принцип полноты охвата – включение в программу профилактических мероприятий максимального числа контролируемых лиц;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5) принцип обязательности – обязательное проведение профилактических мероприятий всеми контрольными органами по муниципальному контролю;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6) 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7) принцип релевантности – выбор набора видов и форм профилактических мероприятий, учитывающий особенности контролируемых лиц (специфика вида деятельности, категория риска, наиболее удобный способ коммуникации и др.);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8) принцип периодичности – обеспечение регулярности проведения профилактических мероприятий.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</w:t>
      </w:r>
      <w:r w:rsidRPr="00E45391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 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текстов</w:t>
      </w:r>
      <w:proofErr w:type="gramEnd"/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соответствующих нормативных правовых актов.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14. </w:t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Подготовка и размещение на сайте </w:t>
      </w: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Администрации Кувшиновского района </w:t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ежегодного доклада с руководством по соблюдению обязательных требований муниципального контроля.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15. Проведение консультаций с контролируемыми лицами по вопросам соблюдения обязательных требований.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16. Выдача предостережений о недопустимости нарушения обязательных требований.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17. Размещение на сайте Администрации Кувшиновского района обобщенной информации о практике осуществления муниципального контроля по итогам 2022 года.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18.  Профилактические мероприятия проводятся в соответствии с положениями </w:t>
      </w:r>
      <w:r w:rsidRPr="00E45391">
        <w:rPr>
          <w:rFonts w:ascii="Times New Roman" w:eastAsia="Times New Roman" w:hAnsi="Times New Roman" w:cs="Times New Roman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организации и ведению профилактической работы.</w:t>
      </w:r>
    </w:p>
    <w:p w:rsidR="00E45391" w:rsidRPr="00E45391" w:rsidRDefault="00E45391" w:rsidP="00E45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Раздел </w:t>
      </w:r>
      <w:r w:rsidRPr="00E45391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V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Показатели результативности и эффективности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Программы</w:t>
      </w:r>
    </w:p>
    <w:p w:rsidR="00E45391" w:rsidRPr="00E45391" w:rsidRDefault="00E45391" w:rsidP="00E45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19. Орган муниципального контроля может проводить следующие профилактические мероприятия: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3) объявление предостережения о недопустимости нарушения обязательных требований (далее – Предостережение);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4) консультирование;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5) профилактический визит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 xml:space="preserve">20. Полномочия по организации и координированию деятельности по реализации Программы, возложены на первого заместителя главы Администрации Кувшиновского района </w:t>
      </w:r>
      <w:proofErr w:type="spellStart"/>
      <w:r w:rsidRPr="00E45391">
        <w:rPr>
          <w:rFonts w:ascii="Times New Roman" w:eastAsia="Times New Roman" w:hAnsi="Times New Roman" w:cs="Times New Roman"/>
          <w:sz w:val="24"/>
          <w:szCs w:val="24"/>
        </w:rPr>
        <w:t>Аваева</w:t>
      </w:r>
      <w:proofErr w:type="spellEnd"/>
      <w:r w:rsidRPr="00E45391">
        <w:rPr>
          <w:rFonts w:ascii="Times New Roman" w:eastAsia="Times New Roman" w:hAnsi="Times New Roman" w:cs="Times New Roman"/>
          <w:sz w:val="24"/>
          <w:szCs w:val="24"/>
        </w:rPr>
        <w:t xml:space="preserve"> Михаила Станиславовича.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8"/>
        <w:gridCol w:w="2237"/>
        <w:gridCol w:w="1711"/>
        <w:gridCol w:w="3382"/>
      </w:tblGrid>
      <w:tr w:rsidR="00E45391" w:rsidRPr="00E45391" w:rsidTr="00902731">
        <w:trPr>
          <w:trHeight w:val="30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</w:tr>
      <w:tr w:rsidR="00E45391" w:rsidRPr="00E45391" w:rsidTr="00902731">
        <w:trPr>
          <w:trHeight w:val="148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 муниципального контроля –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в отношении автомобильного транспорта и дорожного хозяйства, за нарушение которых законодательством предусмотрена административная ответственность, а также исполнение решений, принимаемых по результатам контрольных мероприятий.</w:t>
            </w:r>
          </w:p>
        </w:tc>
      </w:tr>
      <w:tr w:rsidR="00E45391" w:rsidRPr="00E45391" w:rsidTr="00902731">
        <w:trPr>
          <w:trHeight w:val="119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Сергеев Алексей Владимирович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администрации Кувшиновского района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(48257)78-151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otdelgkh.kuv@yandex.ru</w:t>
            </w:r>
          </w:p>
        </w:tc>
      </w:tr>
    </w:tbl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21. Вышеуказанный руководитель Программы обеспечивает подготовку докладов о ходе реализации Программы, ведение отчетности по реализации данной Программы, подготовку в установленном Программой порядке предложений по уточнению перечня мероприятий на очередной год, проведение мониторинга реализации Программы.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22. Должностные лица, ответственные за организацию и проведение профилактических мероприятий: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2220"/>
        <w:gridCol w:w="1697"/>
        <w:gridCol w:w="3395"/>
      </w:tblGrid>
      <w:tr w:rsidR="00E45391" w:rsidRPr="00E45391" w:rsidTr="00902731">
        <w:trPr>
          <w:trHeight w:val="29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</w:tr>
      <w:tr w:rsidR="00E45391" w:rsidRPr="00E45391" w:rsidTr="00902731">
        <w:trPr>
          <w:trHeight w:val="1426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 муниципального земельного контроля –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в отношении объектов автомобильного транспорта и дорожного хозяйства, за нарушение которых законодательством предусмотрена административная ответственность, а также исполнение решений, принимаемых по результатам контрольных мероприятий.</w:t>
            </w:r>
          </w:p>
        </w:tc>
      </w:tr>
      <w:tr w:rsidR="00E45391" w:rsidRPr="00E45391" w:rsidTr="00902731">
        <w:trPr>
          <w:trHeight w:val="86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Островская Елена Эдуардовна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руководителя отдела строительства и ЖКХ администрации Кувшиновского района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(48257)78-151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91" w:rsidRPr="00E45391" w:rsidRDefault="00E45391" w:rsidP="00E4539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4539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otdelgkh.kuv@yandex.ru</w:t>
            </w:r>
          </w:p>
        </w:tc>
      </w:tr>
    </w:tbl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23. Должностные лица, ответственные за организацию и проведение профилактических мероприятий Программы, направляют отчеты по реализации Программы руководителю Программы ежеквартально.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24. Оценка эффективности профилактической деятельности администрации Кувшиновского района осуществляется самостоятельно.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25. Администрация Кувшиновского района проводит мониторинг и оценку профилактических мероприятий ежегодно в срок до 1 марта года, следующего за отчетным. Результаты оценки публикуются на сайте Администрации Кувшиновского района 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26. Для оценки эффективности профилактики применяются показатели: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 общее количество контролируемых лиц;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2) количество контролируемых лиц, в отношении которых проводились профилактические мероприятия;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3) доля охвата контролируемых лиц профилактическими мероприятиями.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27. Для получения информации о качестве реализуемых профилактических мероприятий Администрация Кувшиновского района может проводить среди представителей контролируемых лиц собственные социологические исследования по направлениям: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 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2) понятность обязательных требований, обеспечивающих их однозначное толкование контролируемыми лицами;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3) влияние реализуемых профилактических мероприятий на уровень понимания и соблюдения обязательных требований.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28. Реализация настоящей Программы будет способствовать достижению следующих ожидаемых конечных результатов: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 снижение рисков причинения вреда охраняемым законом ценностям;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2) увеличение доли законопослушных </w:t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контролируемых лиц</w:t>
      </w: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3) развитие системы профилактических мероприятий;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4) внедрение различных способов профилактики;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5) разработка и внедрение технологий профилактической работы внутри Администрации Кувшиновского района;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6) разработка образцов эффективного, законопослушного поведения </w:t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контролируемых лиц</w:t>
      </w: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7) обеспечение квалифицированной профилактической работы должностными лицами Администрации Кувшиновского района - органа муниципального земельного контроля, реализующими муниципальный контроль;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8) повышение прозрачности деятельности Администрации Кувшиновского района- органа муниципального земельного контроля;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9) уменьшение административной нагрузки на </w:t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контролируемых лиц</w:t>
      </w: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10) повышение уровня правовой грамотности </w:t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контролируемых лиц</w:t>
      </w: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11) обеспечение единообразия понимания предмета контроля </w:t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контролируемыми лицами</w:t>
      </w: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12) мотивация </w:t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контролируемых лиц</w:t>
      </w: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 добросовестному поведению;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13) повышению эффективности обеспечения соблюдения установленных обязательных требований;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14) повышение эффективности регионального контроля.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29. Целевой показатель профилактической деятельности </w:t>
      </w: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органа муниципального земельного контроля</w:t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состоит из: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1) показателя: доли охвата контролируемых лиц профилактическими мероприятиями в общем объеме контролируемых лиц, которая рассчитывается в соответствии с Методикой расчета целевого значения показателя;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2) значение показателя определяется по следующей формуле: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noProof/>
          <w:position w:val="-29"/>
          <w:sz w:val="24"/>
          <w:szCs w:val="24"/>
        </w:rPr>
        <w:drawing>
          <wp:inline distT="0" distB="0" distL="0" distR="0" wp14:anchorId="4FE13C94" wp14:editId="0EDDD63B">
            <wp:extent cx="1438275" cy="42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где: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А – количество контролируемых лиц, в отношении которых проводились профилактические мероприятия в отчетном периоде;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С – общее количество контролируемых лиц;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ДО – процент охвата.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Целевое значение показателя ДО (%) устанавливается равным 100%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 xml:space="preserve">30. Должностные лица </w:t>
      </w:r>
      <w:r w:rsidRPr="00E45391">
        <w:rPr>
          <w:rFonts w:ascii="Times New Roman" w:eastAsia="Times New Roman" w:hAnsi="Times New Roman" w:cs="Times New Roman"/>
          <w:bCs/>
          <w:sz w:val="24"/>
          <w:szCs w:val="24"/>
        </w:rPr>
        <w:t>органа муниципального контроля</w:t>
      </w:r>
      <w:r w:rsidRPr="00E45391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консультирование по вопросам, связанным с организацией и осуществлением </w:t>
      </w:r>
      <w:r w:rsidRPr="00E45391">
        <w:rPr>
          <w:rFonts w:ascii="Times New Roman" w:eastAsia="Times New Roman" w:hAnsi="Times New Roman" w:cs="Times New Roman"/>
          <w:bCs/>
          <w:sz w:val="24"/>
          <w:szCs w:val="24"/>
        </w:rPr>
        <w:t>муниципальн</w:t>
      </w:r>
      <w:r w:rsidRPr="00E45391">
        <w:rPr>
          <w:rFonts w:ascii="Times New Roman" w:eastAsia="Times New Roman" w:hAnsi="Times New Roman" w:cs="Times New Roman"/>
          <w:sz w:val="24"/>
          <w:szCs w:val="24"/>
        </w:rPr>
        <w:t xml:space="preserve">ого контроля. 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 xml:space="preserve">31. Консультирование может осуществляться должностным лицом </w:t>
      </w:r>
      <w:r w:rsidRPr="00E45391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 муниципального контроля </w:t>
      </w:r>
      <w:r w:rsidRPr="00E45391">
        <w:rPr>
          <w:rFonts w:ascii="Times New Roman" w:eastAsia="Times New Roman" w:hAnsi="Times New Roman" w:cs="Times New Roman"/>
          <w:sz w:val="24"/>
          <w:szCs w:val="24"/>
        </w:rPr>
        <w:t xml:space="preserve">по телефону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</w:t>
      </w:r>
      <w:r w:rsidRPr="00E45391">
        <w:rPr>
          <w:rFonts w:ascii="Times New Roman" w:eastAsia="Times New Roman" w:hAnsi="Times New Roman" w:cs="Times New Roman"/>
          <w:bCs/>
          <w:sz w:val="24"/>
          <w:szCs w:val="24"/>
        </w:rPr>
        <w:t>органе муниципального контроля</w:t>
      </w:r>
      <w:r w:rsidRPr="00E45391">
        <w:rPr>
          <w:rFonts w:ascii="Times New Roman" w:eastAsia="Times New Roman" w:hAnsi="Times New Roman" w:cs="Times New Roman"/>
          <w:sz w:val="24"/>
          <w:szCs w:val="24"/>
        </w:rPr>
        <w:t>. Время консультации по телефону не может превышать 15 минут по одному вопросу.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32. Консультирование, в том числе письменное, контролируемого лица и его представителя осуществляется по вопросам, связанным с организацией и осуществлением муниципального контроля:</w:t>
      </w:r>
    </w:p>
    <w:p w:rsidR="00E45391" w:rsidRPr="00E45391" w:rsidRDefault="00E45391" w:rsidP="00E4539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1) порядка проведения контрольных мероприятий;</w:t>
      </w:r>
    </w:p>
    <w:p w:rsidR="00E45391" w:rsidRPr="00E45391" w:rsidRDefault="00E45391" w:rsidP="00E4539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2) периодичности проведения контрольных мероприятий;</w:t>
      </w:r>
    </w:p>
    <w:p w:rsidR="00E45391" w:rsidRPr="00E45391" w:rsidRDefault="00E45391" w:rsidP="00E4539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3) порядка принятия решений по итогам контрольных мероприятий;</w:t>
      </w:r>
    </w:p>
    <w:p w:rsidR="00E45391" w:rsidRPr="00E45391" w:rsidRDefault="00E45391" w:rsidP="00E4539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4) порядка обжалования решений контрольного органа.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33. Консультирование в письменном виде осуществляется в следующих случаях:</w:t>
      </w:r>
    </w:p>
    <w:p w:rsidR="00E45391" w:rsidRPr="00E45391" w:rsidRDefault="00E45391" w:rsidP="00E4539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45391" w:rsidRPr="00E45391" w:rsidRDefault="00E45391" w:rsidP="00E4539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б) за время консультирования предоставить ответ на поставленные вопросы невозможно;</w:t>
      </w:r>
    </w:p>
    <w:p w:rsidR="00E45391" w:rsidRPr="00E45391" w:rsidRDefault="00E45391" w:rsidP="00E4539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>в) ответ на поставленные вопросы требует дополнительного запроса сведений.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 xml:space="preserve">34. В случае консультирования должностными лицами </w:t>
      </w:r>
      <w:r w:rsidRPr="00E45391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 муниципального контроля </w:t>
      </w:r>
      <w:r w:rsidRPr="00E45391">
        <w:rPr>
          <w:rFonts w:ascii="Times New Roman" w:eastAsia="Times New Roman" w:hAnsi="Times New Roman" w:cs="Times New Roman"/>
          <w:sz w:val="24"/>
          <w:szCs w:val="24"/>
        </w:rPr>
        <w:t>контролируемых лиц в письменном виде ответ контролируемому лицу направляется в течение 30 дней со дня регистрации его обращения.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91">
        <w:rPr>
          <w:rFonts w:ascii="Times New Roman" w:eastAsia="Times New Roman" w:hAnsi="Times New Roman" w:cs="Times New Roman"/>
          <w:sz w:val="24"/>
          <w:szCs w:val="24"/>
        </w:rPr>
        <w:t>35. В случае поступления 5 и более однотипных обращений консультирование контролируемых лиц и их представителей осуществляется посредством размещения на сайте Администрации Кувшиновского района письменного разъяснения, подписанного уполномоченным должностным лицом Администрации.</w:t>
      </w:r>
    </w:p>
    <w:p w:rsidR="00E45391" w:rsidRPr="00E45391" w:rsidRDefault="00E45391" w:rsidP="00E453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36. По итогам обобщения правоприменительной практики </w:t>
      </w:r>
      <w:r w:rsidRPr="00E453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органа муниципального контроля</w:t>
      </w:r>
      <w:r w:rsidRPr="00E45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подготовка ежегодного доклада, содержащего результаты обобщения правоприменительной практики, который размещается на сайте Администрации Кувшиновского района в срок не позднее 1 марта года, следующего за отчетным.</w:t>
      </w: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391" w:rsidRPr="00E45391" w:rsidRDefault="00E45391" w:rsidP="00E4539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45391" w:rsidRPr="00E45391" w:rsidSect="00E45391">
          <w:headerReference w:type="default" r:id="rId8"/>
          <w:headerReference w:type="first" r:id="rId9"/>
          <w:pgSz w:w="11906" w:h="16838" w:code="9"/>
          <w:pgMar w:top="567" w:right="707" w:bottom="709" w:left="1701" w:header="454" w:footer="709" w:gutter="0"/>
          <w:pgNumType w:start="2"/>
          <w:cols w:space="708"/>
          <w:titlePg/>
          <w:docGrid w:linePitch="381"/>
        </w:sectPr>
      </w:pPr>
    </w:p>
    <w:tbl>
      <w:tblPr>
        <w:tblW w:w="6662" w:type="dxa"/>
        <w:tblInd w:w="8330" w:type="dxa"/>
        <w:tblLook w:val="00A0" w:firstRow="1" w:lastRow="0" w:firstColumn="1" w:lastColumn="0" w:noHBand="0" w:noVBand="0"/>
      </w:tblPr>
      <w:tblGrid>
        <w:gridCol w:w="6662"/>
      </w:tblGrid>
      <w:tr w:rsidR="00E45391" w:rsidRPr="005346AC" w:rsidTr="00902731">
        <w:tc>
          <w:tcPr>
            <w:tcW w:w="6662" w:type="dxa"/>
          </w:tcPr>
          <w:p w:rsidR="00E45391" w:rsidRPr="005346AC" w:rsidRDefault="00E45391" w:rsidP="009027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</w:p>
        </w:tc>
      </w:tr>
      <w:tr w:rsidR="00E45391" w:rsidRPr="005346AC" w:rsidTr="00902731">
        <w:tc>
          <w:tcPr>
            <w:tcW w:w="6662" w:type="dxa"/>
          </w:tcPr>
          <w:p w:rsidR="00E45391" w:rsidRPr="005346AC" w:rsidRDefault="00E45391" w:rsidP="00902731">
            <w:pPr>
              <w:spacing w:after="0" w:line="240" w:lineRule="auto"/>
              <w:ind w:firstLine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программе профилактики рисков причинения </w:t>
            </w:r>
            <w:proofErr w:type="gramStart"/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вреда  (</w:t>
            </w:r>
            <w:proofErr w:type="gramEnd"/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ущерба) охраняемым  законом ценностям при осущест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влении муниципального </w:t>
            </w: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и в дорожном хозяйстве</w:t>
            </w: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границах Кувшиновского района на 2023</w:t>
            </w: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45391" w:rsidRPr="005346AC" w:rsidTr="00902731">
        <w:trPr>
          <w:trHeight w:val="496"/>
        </w:trPr>
        <w:tc>
          <w:tcPr>
            <w:tcW w:w="6662" w:type="dxa"/>
          </w:tcPr>
          <w:p w:rsidR="00E45391" w:rsidRPr="005346AC" w:rsidRDefault="00E45391" w:rsidP="009027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45391" w:rsidRPr="005346AC" w:rsidRDefault="00E45391" w:rsidP="00E4539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5391" w:rsidRDefault="00E45391" w:rsidP="00E453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346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План-график профилактических мероприятий </w:t>
      </w:r>
      <w:r w:rsidRPr="005346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 осущест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влении муниципального</w:t>
      </w:r>
      <w:r w:rsidRPr="005346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контроля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автомобильном транспорте</w:t>
      </w:r>
    </w:p>
    <w:p w:rsidR="00E45391" w:rsidRPr="0000332F" w:rsidRDefault="00E45391" w:rsidP="00E453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дорожном хозяйстве в границах Кувшиновского района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на 2023</w:t>
      </w:r>
      <w:r w:rsidRPr="005346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год</w:t>
      </w:r>
      <w:r w:rsidRPr="005346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45391" w:rsidRPr="005346AC" w:rsidRDefault="00E45391" w:rsidP="00E453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4"/>
        <w:gridCol w:w="2269"/>
        <w:gridCol w:w="2552"/>
        <w:gridCol w:w="2977"/>
      </w:tblGrid>
      <w:tr w:rsidR="00E45391" w:rsidRPr="005346AC" w:rsidTr="00902731">
        <w:tc>
          <w:tcPr>
            <w:tcW w:w="675" w:type="dxa"/>
            <w:shd w:val="clear" w:color="auto" w:fill="auto"/>
          </w:tcPr>
          <w:p w:rsidR="00E45391" w:rsidRPr="005346AC" w:rsidRDefault="00E45391" w:rsidP="009027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E45391" w:rsidRPr="005346AC" w:rsidRDefault="00E45391" w:rsidP="009027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E45391" w:rsidRPr="005346AC" w:rsidRDefault="00E45391" w:rsidP="009027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2269" w:type="dxa"/>
            <w:shd w:val="clear" w:color="auto" w:fill="auto"/>
          </w:tcPr>
          <w:p w:rsidR="00E45391" w:rsidRPr="005346AC" w:rsidRDefault="00E45391" w:rsidP="009027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Адресаты мероприятия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E45391" w:rsidRPr="005346AC" w:rsidRDefault="00E45391" w:rsidP="009027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Перечень ответственных лиц</w:t>
            </w:r>
          </w:p>
        </w:tc>
        <w:tc>
          <w:tcPr>
            <w:tcW w:w="2977" w:type="dxa"/>
            <w:shd w:val="clear" w:color="auto" w:fill="auto"/>
          </w:tcPr>
          <w:p w:rsidR="00E45391" w:rsidRPr="005346AC" w:rsidRDefault="00E45391" w:rsidP="009027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E45391" w:rsidRPr="005346AC" w:rsidTr="00902731">
        <w:trPr>
          <w:trHeight w:val="2835"/>
        </w:trPr>
        <w:tc>
          <w:tcPr>
            <w:tcW w:w="675" w:type="dxa"/>
            <w:shd w:val="clear" w:color="auto" w:fill="auto"/>
          </w:tcPr>
          <w:p w:rsidR="00E45391" w:rsidRPr="005346AC" w:rsidRDefault="00E45391" w:rsidP="009027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E45391" w:rsidRPr="005346AC" w:rsidRDefault="00E45391" w:rsidP="0090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муниципального контроля в информационно-телекоммуникационной сети «Интернет»</w:t>
            </w:r>
          </w:p>
        </w:tc>
        <w:tc>
          <w:tcPr>
            <w:tcW w:w="1984" w:type="dxa"/>
            <w:shd w:val="clear" w:color="auto" w:fill="auto"/>
          </w:tcPr>
          <w:p w:rsidR="00E45391" w:rsidRPr="005346AC" w:rsidRDefault="00E45391" w:rsidP="0042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течение года</w:t>
            </w:r>
          </w:p>
          <w:p w:rsidR="00E45391" w:rsidRPr="005346AC" w:rsidRDefault="00E45391" w:rsidP="00421C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E45391" w:rsidRPr="005346AC" w:rsidRDefault="00E45391" w:rsidP="0042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Контролируемые лица</w:t>
            </w:r>
          </w:p>
        </w:tc>
        <w:tc>
          <w:tcPr>
            <w:tcW w:w="2552" w:type="dxa"/>
            <w:shd w:val="clear" w:color="auto" w:fill="auto"/>
          </w:tcPr>
          <w:p w:rsidR="00E45391" w:rsidRPr="005346AC" w:rsidRDefault="00E45391" w:rsidP="0042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Отдел строительства и ЖКХ администрации Кувшиновского района</w:t>
            </w:r>
          </w:p>
        </w:tc>
        <w:tc>
          <w:tcPr>
            <w:tcW w:w="2977" w:type="dxa"/>
            <w:shd w:val="clear" w:color="auto" w:fill="auto"/>
          </w:tcPr>
          <w:p w:rsidR="00E45391" w:rsidRPr="005346AC" w:rsidRDefault="00E45391" w:rsidP="00421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Формирование у контролируемых лиц понимания перечня подлежащих </w:t>
            </w:r>
            <w:proofErr w:type="gramStart"/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соблюдению  обязательных</w:t>
            </w:r>
            <w:proofErr w:type="gramEnd"/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требо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ваний муниципального </w:t>
            </w: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E45391" w:rsidRPr="005346AC" w:rsidTr="00902731">
        <w:trPr>
          <w:trHeight w:val="2552"/>
        </w:trPr>
        <w:tc>
          <w:tcPr>
            <w:tcW w:w="675" w:type="dxa"/>
            <w:shd w:val="clear" w:color="auto" w:fill="auto"/>
          </w:tcPr>
          <w:p w:rsidR="00E45391" w:rsidRPr="005346AC" w:rsidRDefault="00E45391" w:rsidP="009027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45391" w:rsidRPr="005346AC" w:rsidRDefault="00E45391" w:rsidP="00902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правоприменительной практики осуществляется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рганом муниципального</w:t>
            </w: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 посредством сбора и анализа данных о проведенных контрольных (надзорных) мероприятиях и их результатах.</w:t>
            </w:r>
          </w:p>
          <w:p w:rsidR="00E45391" w:rsidRPr="005346AC" w:rsidRDefault="00E45391" w:rsidP="00902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итогам обобщения правоприменительной практики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рганом муниципального</w:t>
            </w: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 ежегодно </w:t>
            </w: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готовитс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доклад, содержащий результаты </w:t>
            </w: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обобщения правоприменительной практики по осуществлению муниципального контроля, который утверждается и размещается на официальном сайте Администрации Кувшиновского района в сети «Интернет».</w:t>
            </w:r>
          </w:p>
          <w:p w:rsidR="00E45391" w:rsidRPr="005346AC" w:rsidRDefault="00E45391" w:rsidP="00902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E45391" w:rsidRPr="005346AC" w:rsidRDefault="00E45391" w:rsidP="0042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 срок до 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марта</w:t>
            </w: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года, следующего за отчетным годом,</w:t>
            </w:r>
          </w:p>
        </w:tc>
        <w:tc>
          <w:tcPr>
            <w:tcW w:w="2269" w:type="dxa"/>
            <w:shd w:val="clear" w:color="auto" w:fill="auto"/>
          </w:tcPr>
          <w:p w:rsidR="00E45391" w:rsidRPr="005346AC" w:rsidRDefault="00E45391" w:rsidP="0042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Контролируемые лица</w:t>
            </w:r>
          </w:p>
        </w:tc>
        <w:tc>
          <w:tcPr>
            <w:tcW w:w="2552" w:type="dxa"/>
            <w:shd w:val="clear" w:color="auto" w:fill="auto"/>
          </w:tcPr>
          <w:p w:rsidR="00E45391" w:rsidRPr="005346AC" w:rsidRDefault="00E45391" w:rsidP="0042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Отдел строительства и ЖКХ администрации Кувшиновского района</w:t>
            </w:r>
          </w:p>
        </w:tc>
        <w:tc>
          <w:tcPr>
            <w:tcW w:w="2977" w:type="dxa"/>
            <w:shd w:val="clear" w:color="auto" w:fill="auto"/>
          </w:tcPr>
          <w:p w:rsidR="00E45391" w:rsidRPr="005346AC" w:rsidRDefault="00E45391" w:rsidP="0042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Повышение информированности контролируемых лиц о действующих обязательных требованиях, обобщение и анализ правоприменительной практики</w:t>
            </w:r>
          </w:p>
        </w:tc>
      </w:tr>
      <w:tr w:rsidR="00E45391" w:rsidRPr="005346AC" w:rsidTr="00902731">
        <w:trPr>
          <w:trHeight w:val="2191"/>
        </w:trPr>
        <w:tc>
          <w:tcPr>
            <w:tcW w:w="675" w:type="dxa"/>
            <w:shd w:val="clear" w:color="auto" w:fill="auto"/>
          </w:tcPr>
          <w:p w:rsidR="00E45391" w:rsidRPr="005346AC" w:rsidRDefault="00E45391" w:rsidP="009027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E45391" w:rsidRPr="005346AC" w:rsidRDefault="00E45391" w:rsidP="009027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E45391" w:rsidRPr="005346AC" w:rsidRDefault="00E45391" w:rsidP="0090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консультаций с контролируемыми лицами по вопросам соблюдения обязательных </w:t>
            </w:r>
            <w:proofErr w:type="gramStart"/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ваний  муниципального</w:t>
            </w:r>
            <w:proofErr w:type="gramEnd"/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</w:t>
            </w:r>
          </w:p>
        </w:tc>
        <w:tc>
          <w:tcPr>
            <w:tcW w:w="1984" w:type="dxa"/>
            <w:shd w:val="clear" w:color="auto" w:fill="auto"/>
          </w:tcPr>
          <w:p w:rsidR="00E45391" w:rsidRPr="005346AC" w:rsidRDefault="00E45391" w:rsidP="0042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E45391" w:rsidRPr="005346AC" w:rsidRDefault="00E45391" w:rsidP="0042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Контролируемые лица</w:t>
            </w:r>
          </w:p>
        </w:tc>
        <w:tc>
          <w:tcPr>
            <w:tcW w:w="2552" w:type="dxa"/>
            <w:shd w:val="clear" w:color="auto" w:fill="auto"/>
          </w:tcPr>
          <w:p w:rsidR="00E45391" w:rsidRPr="005346AC" w:rsidRDefault="00E45391" w:rsidP="0042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Отдел строительства и ЖКХ администрации Кувшиновского района</w:t>
            </w:r>
          </w:p>
        </w:tc>
        <w:tc>
          <w:tcPr>
            <w:tcW w:w="2977" w:type="dxa"/>
            <w:shd w:val="clear" w:color="auto" w:fill="auto"/>
          </w:tcPr>
          <w:p w:rsidR="00E45391" w:rsidRPr="005346AC" w:rsidRDefault="00E45391" w:rsidP="0042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информированности </w:t>
            </w: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контролируемых лиц </w:t>
            </w: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действующих обязательных требованиях</w:t>
            </w:r>
          </w:p>
        </w:tc>
      </w:tr>
      <w:tr w:rsidR="00E45391" w:rsidRPr="005346AC" w:rsidTr="00902731">
        <w:trPr>
          <w:trHeight w:val="2558"/>
        </w:trPr>
        <w:tc>
          <w:tcPr>
            <w:tcW w:w="675" w:type="dxa"/>
            <w:shd w:val="clear" w:color="auto" w:fill="auto"/>
          </w:tcPr>
          <w:p w:rsidR="00E45391" w:rsidRPr="005346AC" w:rsidRDefault="00E45391" w:rsidP="009027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45391" w:rsidRPr="005346AC" w:rsidRDefault="00E45391" w:rsidP="0090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E45391" w:rsidRPr="005346AC" w:rsidRDefault="00E45391" w:rsidP="0042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 течение года </w:t>
            </w: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получения достоверных сведений о готовящихся нарушениях или признаках нарушений</w:t>
            </w:r>
          </w:p>
        </w:tc>
        <w:tc>
          <w:tcPr>
            <w:tcW w:w="2269" w:type="dxa"/>
            <w:shd w:val="clear" w:color="auto" w:fill="auto"/>
          </w:tcPr>
          <w:p w:rsidR="00E45391" w:rsidRPr="005346AC" w:rsidRDefault="00E45391" w:rsidP="0042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Контролируемые лица</w:t>
            </w:r>
          </w:p>
        </w:tc>
        <w:tc>
          <w:tcPr>
            <w:tcW w:w="2552" w:type="dxa"/>
            <w:shd w:val="clear" w:color="auto" w:fill="auto"/>
          </w:tcPr>
          <w:p w:rsidR="00E45391" w:rsidRPr="005346AC" w:rsidRDefault="00E45391" w:rsidP="00421C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Отдел строительства и ЖКХ администрации Кувшиновского района</w:t>
            </w:r>
          </w:p>
        </w:tc>
        <w:tc>
          <w:tcPr>
            <w:tcW w:w="2977" w:type="dxa"/>
            <w:shd w:val="clear" w:color="auto" w:fill="auto"/>
          </w:tcPr>
          <w:p w:rsidR="00E45391" w:rsidRPr="005346AC" w:rsidRDefault="00E45391" w:rsidP="00421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4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Предотвращение нарушений обязательных требований</w:t>
            </w:r>
          </w:p>
          <w:p w:rsidR="00E45391" w:rsidRPr="005346AC" w:rsidRDefault="00E45391" w:rsidP="00421C3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45391" w:rsidRPr="005A068C" w:rsidRDefault="00E45391" w:rsidP="00F80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E45391" w:rsidRPr="005A068C" w:rsidSect="00E45391">
      <w:pgSz w:w="16838" w:h="11906" w:orient="landscape"/>
      <w:pgMar w:top="1701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9B" w:rsidRDefault="00421C39" w:rsidP="009F29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9B" w:rsidRPr="005346AC" w:rsidRDefault="00421C39" w:rsidP="005346A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7A4182"/>
    <w:multiLevelType w:val="hybridMultilevel"/>
    <w:tmpl w:val="BBAC6B4E"/>
    <w:lvl w:ilvl="0" w:tplc="576C4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7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7C579B"/>
    <w:multiLevelType w:val="hybridMultilevel"/>
    <w:tmpl w:val="56F6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1"/>
  </w:num>
  <w:num w:numId="3">
    <w:abstractNumId w:val="3"/>
  </w:num>
  <w:num w:numId="4">
    <w:abstractNumId w:val="28"/>
  </w:num>
  <w:num w:numId="5">
    <w:abstractNumId w:val="37"/>
  </w:num>
  <w:num w:numId="6">
    <w:abstractNumId w:val="14"/>
  </w:num>
  <w:num w:numId="7">
    <w:abstractNumId w:val="18"/>
  </w:num>
  <w:num w:numId="8">
    <w:abstractNumId w:val="27"/>
  </w:num>
  <w:num w:numId="9">
    <w:abstractNumId w:val="33"/>
  </w:num>
  <w:num w:numId="10">
    <w:abstractNumId w:val="40"/>
  </w:num>
  <w:num w:numId="11">
    <w:abstractNumId w:val="26"/>
  </w:num>
  <w:num w:numId="12">
    <w:abstractNumId w:val="35"/>
  </w:num>
  <w:num w:numId="13">
    <w:abstractNumId w:val="0"/>
  </w:num>
  <w:num w:numId="14">
    <w:abstractNumId w:val="39"/>
  </w:num>
  <w:num w:numId="15">
    <w:abstractNumId w:val="21"/>
  </w:num>
  <w:num w:numId="16">
    <w:abstractNumId w:val="4"/>
  </w:num>
  <w:num w:numId="17">
    <w:abstractNumId w:val="8"/>
  </w:num>
  <w:num w:numId="18">
    <w:abstractNumId w:val="36"/>
  </w:num>
  <w:num w:numId="19">
    <w:abstractNumId w:val="9"/>
  </w:num>
  <w:num w:numId="20">
    <w:abstractNumId w:val="2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</w:num>
  <w:num w:numId="31">
    <w:abstractNumId w:val="42"/>
  </w:num>
  <w:num w:numId="32">
    <w:abstractNumId w:val="13"/>
  </w:num>
  <w:num w:numId="33">
    <w:abstractNumId w:val="24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9"/>
  </w:num>
  <w:num w:numId="39">
    <w:abstractNumId w:val="31"/>
  </w:num>
  <w:num w:numId="40">
    <w:abstractNumId w:val="22"/>
  </w:num>
  <w:num w:numId="41">
    <w:abstractNumId w:val="1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5621B"/>
    <w:rsid w:val="00060980"/>
    <w:rsid w:val="00072B7D"/>
    <w:rsid w:val="000857BB"/>
    <w:rsid w:val="000A1BDA"/>
    <w:rsid w:val="000A7D8A"/>
    <w:rsid w:val="000C4CEE"/>
    <w:rsid w:val="000E224B"/>
    <w:rsid w:val="000E2362"/>
    <w:rsid w:val="000E6582"/>
    <w:rsid w:val="000E7140"/>
    <w:rsid w:val="000F3A6D"/>
    <w:rsid w:val="000F6E5A"/>
    <w:rsid w:val="001079BB"/>
    <w:rsid w:val="0012227A"/>
    <w:rsid w:val="00125EF4"/>
    <w:rsid w:val="0012631E"/>
    <w:rsid w:val="0013738D"/>
    <w:rsid w:val="00142D06"/>
    <w:rsid w:val="00146339"/>
    <w:rsid w:val="001673A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16625"/>
    <w:rsid w:val="002214BE"/>
    <w:rsid w:val="002249A3"/>
    <w:rsid w:val="00231315"/>
    <w:rsid w:val="0023200A"/>
    <w:rsid w:val="00261F06"/>
    <w:rsid w:val="0028626D"/>
    <w:rsid w:val="00291C41"/>
    <w:rsid w:val="002A6490"/>
    <w:rsid w:val="002B398A"/>
    <w:rsid w:val="002B464C"/>
    <w:rsid w:val="002D5AD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63D4"/>
    <w:rsid w:val="003B45D4"/>
    <w:rsid w:val="003B555C"/>
    <w:rsid w:val="003B6C3C"/>
    <w:rsid w:val="003B7F91"/>
    <w:rsid w:val="003D0FAA"/>
    <w:rsid w:val="003D124E"/>
    <w:rsid w:val="003F36B8"/>
    <w:rsid w:val="003F5D70"/>
    <w:rsid w:val="004000B7"/>
    <w:rsid w:val="0041432A"/>
    <w:rsid w:val="00414EA0"/>
    <w:rsid w:val="00416E7B"/>
    <w:rsid w:val="0041713A"/>
    <w:rsid w:val="00421C39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B4500"/>
    <w:rsid w:val="004E4F63"/>
    <w:rsid w:val="004F3FE7"/>
    <w:rsid w:val="00503FA9"/>
    <w:rsid w:val="0050437F"/>
    <w:rsid w:val="00527DF8"/>
    <w:rsid w:val="00531554"/>
    <w:rsid w:val="0053293F"/>
    <w:rsid w:val="00534F1D"/>
    <w:rsid w:val="00566E38"/>
    <w:rsid w:val="00567EDB"/>
    <w:rsid w:val="00570D06"/>
    <w:rsid w:val="00572512"/>
    <w:rsid w:val="005A598F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37B20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06E1"/>
    <w:rsid w:val="008218BF"/>
    <w:rsid w:val="00821FB7"/>
    <w:rsid w:val="00833ABF"/>
    <w:rsid w:val="00834217"/>
    <w:rsid w:val="00847168"/>
    <w:rsid w:val="008559F6"/>
    <w:rsid w:val="00856925"/>
    <w:rsid w:val="008664A3"/>
    <w:rsid w:val="00873CAF"/>
    <w:rsid w:val="0087764A"/>
    <w:rsid w:val="008E2CDA"/>
    <w:rsid w:val="008F5112"/>
    <w:rsid w:val="0092393E"/>
    <w:rsid w:val="009344E9"/>
    <w:rsid w:val="00935201"/>
    <w:rsid w:val="009379EF"/>
    <w:rsid w:val="00957097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92FBC"/>
    <w:rsid w:val="00A932A6"/>
    <w:rsid w:val="00A967A1"/>
    <w:rsid w:val="00AA7DD5"/>
    <w:rsid w:val="00AD0146"/>
    <w:rsid w:val="00AF5DBD"/>
    <w:rsid w:val="00AF61EB"/>
    <w:rsid w:val="00B021BB"/>
    <w:rsid w:val="00B23AE2"/>
    <w:rsid w:val="00B33F9F"/>
    <w:rsid w:val="00B4366C"/>
    <w:rsid w:val="00B5018F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3F64"/>
    <w:rsid w:val="00C169CC"/>
    <w:rsid w:val="00C16B0B"/>
    <w:rsid w:val="00C222B1"/>
    <w:rsid w:val="00C22493"/>
    <w:rsid w:val="00C232E7"/>
    <w:rsid w:val="00C364DA"/>
    <w:rsid w:val="00C47DAD"/>
    <w:rsid w:val="00C5300E"/>
    <w:rsid w:val="00C54CBC"/>
    <w:rsid w:val="00C8034C"/>
    <w:rsid w:val="00C80670"/>
    <w:rsid w:val="00CA79A3"/>
    <w:rsid w:val="00CB343D"/>
    <w:rsid w:val="00CD3D38"/>
    <w:rsid w:val="00CE2456"/>
    <w:rsid w:val="00CE4638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391"/>
    <w:rsid w:val="00E45478"/>
    <w:rsid w:val="00E468DC"/>
    <w:rsid w:val="00E62A05"/>
    <w:rsid w:val="00E909C4"/>
    <w:rsid w:val="00E91A73"/>
    <w:rsid w:val="00EA3E1D"/>
    <w:rsid w:val="00EB62B9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56E23"/>
    <w:rsid w:val="00F633F8"/>
    <w:rsid w:val="00F71323"/>
    <w:rsid w:val="00F800B6"/>
    <w:rsid w:val="00F850F2"/>
    <w:rsid w:val="00F86F5A"/>
    <w:rsid w:val="00F91305"/>
    <w:rsid w:val="00FB3934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4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4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2652-689E-4450-86C0-A0EFBCA1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3</cp:revision>
  <cp:lastPrinted>2022-12-01T12:46:00Z</cp:lastPrinted>
  <dcterms:created xsi:type="dcterms:W3CDTF">2023-01-16T07:27:00Z</dcterms:created>
  <dcterms:modified xsi:type="dcterms:W3CDTF">2023-01-16T07:37:00Z</dcterms:modified>
</cp:coreProperties>
</file>