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545AF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A0C5D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0D59F7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5598" w:rsidRPr="00055598" w:rsidRDefault="00055598" w:rsidP="000555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5598">
        <w:rPr>
          <w:rFonts w:ascii="Times New Roman" w:hAnsi="Times New Roman" w:cs="Times New Roman"/>
          <w:sz w:val="28"/>
          <w:szCs w:val="28"/>
        </w:rPr>
        <w:t>Об утверждении Регламента реализации администрацией Кувшиновского района полномочий администратора доходов бюджета по взысканию дебиторской 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бюджет, пеням и штрафам по ним</w:t>
      </w:r>
    </w:p>
    <w:p w:rsidR="00B26E97" w:rsidRDefault="00B26E97" w:rsidP="00CD7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59F7" w:rsidRPr="00055598" w:rsidRDefault="00055598" w:rsidP="000555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(далее - Приказ), руководствуясь статьями 33, 39,46 Устава муниципального образования «Кувшиновский район»</w:t>
      </w:r>
    </w:p>
    <w:p w:rsidR="000D59F7" w:rsidRDefault="000D59F7" w:rsidP="00CD7AF8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3FD7" w:rsidRDefault="00FD3FD7" w:rsidP="00CD7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500" w:rsidRDefault="004B4500" w:rsidP="000555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98" w:rsidRPr="00055598" w:rsidRDefault="00055598" w:rsidP="00E81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Утвердить Регламент реализации администрацией Кувшиновского района полномочий администратора доходов бюджета по взысканию дебиторск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задолженности по платежам в </w:t>
      </w:r>
      <w:r w:rsidRPr="00055598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«Кувшиновский район», пеням и штрафам по ним (прилагается).</w:t>
      </w:r>
    </w:p>
    <w:p w:rsidR="00055598" w:rsidRPr="00055598" w:rsidRDefault="00055598" w:rsidP="00E81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дня его подписания.</w:t>
      </w:r>
    </w:p>
    <w:p w:rsidR="00055598" w:rsidRPr="00055598" w:rsidRDefault="00055598" w:rsidP="00E81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Кувшиновского района в сети «Интернет».</w:t>
      </w:r>
    </w:p>
    <w:p w:rsidR="00055598" w:rsidRPr="00055598" w:rsidRDefault="00055598" w:rsidP="00E81C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D59F7" w:rsidRDefault="000D59F7" w:rsidP="00743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4B" w:rsidRDefault="0031044B" w:rsidP="00743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FE1" w:rsidRDefault="002F0FE1" w:rsidP="007439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44B" w:rsidRPr="0031044B" w:rsidRDefault="0031044B" w:rsidP="0031044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>И.о. главы Кувшиновского района</w:t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ab/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</w:t>
      </w:r>
      <w:r w:rsidRPr="0031044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А.В. Сергеев</w:t>
      </w:r>
    </w:p>
    <w:p w:rsidR="006C1806" w:rsidRDefault="006C1806" w:rsidP="00935201">
      <w:pPr>
        <w:rPr>
          <w:rFonts w:ascii="Times New Roman" w:hAnsi="Times New Roman" w:cs="Times New Roman"/>
          <w:sz w:val="28"/>
          <w:szCs w:val="28"/>
        </w:rPr>
      </w:pPr>
    </w:p>
    <w:p w:rsidR="0031044B" w:rsidRPr="00935201" w:rsidRDefault="0031044B" w:rsidP="00935201">
      <w:pPr>
        <w:rPr>
          <w:rFonts w:ascii="Times New Roman" w:hAnsi="Times New Roman" w:cs="Times New Roman"/>
          <w:sz w:val="28"/>
          <w:szCs w:val="28"/>
        </w:rPr>
        <w:sectPr w:rsidR="0031044B" w:rsidRPr="00935201" w:rsidSect="000A0C5D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055598" w:rsidRPr="00055598" w:rsidRDefault="00055598" w:rsidP="00055598">
      <w:pPr>
        <w:widowControl w:val="0"/>
        <w:spacing w:after="0" w:line="274" w:lineRule="exact"/>
        <w:ind w:left="5780" w:right="360"/>
        <w:jc w:val="right"/>
        <w:rPr>
          <w:rFonts w:ascii="Times New Roman" w:eastAsia="Arial" w:hAnsi="Times New Roman" w:cs="Times New Roman"/>
          <w:spacing w:val="3"/>
          <w:sz w:val="18"/>
          <w:szCs w:val="18"/>
        </w:rPr>
      </w:pPr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lastRenderedPageBreak/>
        <w:t>УТВЕРЖДЕН</w:t>
      </w:r>
    </w:p>
    <w:p w:rsidR="00055598" w:rsidRDefault="00055598" w:rsidP="00055598">
      <w:pPr>
        <w:widowControl w:val="0"/>
        <w:spacing w:after="0" w:line="274" w:lineRule="exact"/>
        <w:ind w:left="5780" w:right="360"/>
        <w:jc w:val="right"/>
        <w:rPr>
          <w:rFonts w:ascii="Times New Roman" w:eastAsia="Arial" w:hAnsi="Times New Roman" w:cs="Times New Roman"/>
          <w:spacing w:val="3"/>
          <w:sz w:val="18"/>
          <w:szCs w:val="18"/>
        </w:rPr>
      </w:pPr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</w:t>
      </w:r>
      <w:r w:rsidR="008D2ACA">
        <w:rPr>
          <w:rFonts w:ascii="Times New Roman" w:eastAsia="Arial" w:hAnsi="Times New Roman" w:cs="Times New Roman"/>
          <w:spacing w:val="3"/>
          <w:sz w:val="18"/>
          <w:szCs w:val="18"/>
        </w:rPr>
        <w:t>п</w:t>
      </w:r>
      <w:bookmarkStart w:id="0" w:name="_GoBack"/>
      <w:bookmarkEnd w:id="0"/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t>остановлением</w:t>
      </w:r>
    </w:p>
    <w:p w:rsidR="00055598" w:rsidRDefault="00055598" w:rsidP="00055598">
      <w:pPr>
        <w:widowControl w:val="0"/>
        <w:spacing w:after="0" w:line="274" w:lineRule="exact"/>
        <w:ind w:left="5780" w:right="360"/>
        <w:jc w:val="right"/>
        <w:rPr>
          <w:rFonts w:ascii="Times New Roman" w:eastAsia="Arial" w:hAnsi="Times New Roman" w:cs="Times New Roman"/>
          <w:spacing w:val="3"/>
          <w:sz w:val="18"/>
          <w:szCs w:val="18"/>
        </w:rPr>
      </w:pPr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t xml:space="preserve"> администрации </w:t>
      </w:r>
    </w:p>
    <w:p w:rsidR="00055598" w:rsidRDefault="00055598" w:rsidP="00055598">
      <w:pPr>
        <w:widowControl w:val="0"/>
        <w:spacing w:after="0" w:line="274" w:lineRule="exact"/>
        <w:ind w:left="5780" w:right="360"/>
        <w:jc w:val="right"/>
        <w:rPr>
          <w:rFonts w:ascii="Times New Roman" w:eastAsia="Arial" w:hAnsi="Times New Roman" w:cs="Times New Roman"/>
          <w:spacing w:val="3"/>
          <w:sz w:val="18"/>
          <w:szCs w:val="18"/>
        </w:rPr>
      </w:pPr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t xml:space="preserve">Кувшиновского района </w:t>
      </w:r>
    </w:p>
    <w:p w:rsidR="00055598" w:rsidRPr="00055598" w:rsidRDefault="00055598" w:rsidP="00055598">
      <w:pPr>
        <w:widowControl w:val="0"/>
        <w:spacing w:after="0" w:line="274" w:lineRule="exact"/>
        <w:ind w:left="5780" w:right="360"/>
        <w:jc w:val="right"/>
        <w:rPr>
          <w:rFonts w:ascii="Times New Roman" w:eastAsia="Arial" w:hAnsi="Times New Roman" w:cs="Times New Roman"/>
          <w:spacing w:val="3"/>
          <w:sz w:val="18"/>
          <w:szCs w:val="18"/>
        </w:rPr>
      </w:pPr>
      <w:r>
        <w:rPr>
          <w:rFonts w:ascii="Times New Roman" w:eastAsia="Arial" w:hAnsi="Times New Roman" w:cs="Times New Roman"/>
          <w:spacing w:val="3"/>
          <w:sz w:val="18"/>
          <w:szCs w:val="18"/>
        </w:rPr>
        <w:t>от 24.05.</w:t>
      </w:r>
      <w:r w:rsidRPr="00055598">
        <w:rPr>
          <w:rFonts w:ascii="Times New Roman" w:eastAsia="Arial" w:hAnsi="Times New Roman" w:cs="Times New Roman"/>
          <w:spacing w:val="3"/>
          <w:sz w:val="18"/>
          <w:szCs w:val="18"/>
        </w:rPr>
        <w:t>2023 №</w:t>
      </w:r>
      <w:r>
        <w:rPr>
          <w:rFonts w:ascii="Times New Roman" w:eastAsia="Arial" w:hAnsi="Times New Roman" w:cs="Times New Roman"/>
          <w:spacing w:val="3"/>
          <w:sz w:val="18"/>
          <w:szCs w:val="18"/>
        </w:rPr>
        <w:t xml:space="preserve"> 236</w:t>
      </w:r>
    </w:p>
    <w:p w:rsidR="00055598" w:rsidRPr="00055598" w:rsidRDefault="00055598" w:rsidP="00055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598" w:rsidRPr="00055598" w:rsidRDefault="00055598" w:rsidP="00055598">
      <w:pPr>
        <w:widowControl w:val="0"/>
        <w:spacing w:after="0" w:line="240" w:lineRule="auto"/>
        <w:ind w:left="20" w:right="360" w:firstLine="540"/>
        <w:contextualSpacing/>
        <w:jc w:val="center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>Регламент реализации администрацией Кувшиновского района полномочий администратора доходов бюджета по взысканию дебиторской задолженности по платежам в районный бюджет, пеням и штрафам по ним</w:t>
      </w:r>
    </w:p>
    <w:p w:rsidR="00055598" w:rsidRPr="00055598" w:rsidRDefault="00055598" w:rsidP="000555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5598" w:rsidRPr="00055598" w:rsidRDefault="00055598" w:rsidP="00E81C1F">
      <w:pPr>
        <w:widowControl w:val="0"/>
        <w:numPr>
          <w:ilvl w:val="0"/>
          <w:numId w:val="2"/>
        </w:numPr>
        <w:tabs>
          <w:tab w:val="left" w:pos="3734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>Общие положения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280"/>
        </w:tabs>
        <w:spacing w:after="0" w:line="240" w:lineRule="auto"/>
        <w:ind w:right="36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Настоящий Регламент реализации администрацией Кувшиновского района (далее - администратор доходов) полномочий администратора доходов бюджета по взысканию дебиторской задолженности по платежам в  бюджет муниципального образования «Кувшиновский район», пеням и штрафам по ним (далее - Регламент), устанавливает общие требования к реализации администрацией Кувшиновского района администратора доходов бюджета по взысканию дебиторской задолженности по платежам в  бюджет, пеням и штрафам по ним, являющимся источниками формирования доходов бюджета муниципального образования «Кувшиновский район» , за исключением платежей, предусмотренных законодательством о налогах и сборах.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14"/>
        </w:tabs>
        <w:spacing w:after="0" w:line="240" w:lineRule="auto"/>
        <w:ind w:right="36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В целях настоящего Регламента используются следующие основные понятия:</w:t>
      </w:r>
    </w:p>
    <w:p w:rsidR="00055598" w:rsidRPr="00055598" w:rsidRDefault="00055598" w:rsidP="00055598">
      <w:pPr>
        <w:widowControl w:val="0"/>
        <w:spacing w:after="0" w:line="240" w:lineRule="auto"/>
        <w:ind w:left="20" w:right="360" w:firstLine="54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055598" w:rsidRPr="00055598" w:rsidRDefault="00055598" w:rsidP="00055598">
      <w:pPr>
        <w:widowControl w:val="0"/>
        <w:spacing w:after="0" w:line="240" w:lineRule="auto"/>
        <w:ind w:left="20" w:right="360" w:firstLine="54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055598" w:rsidRPr="00055598" w:rsidRDefault="00055598" w:rsidP="00055598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ответственное подразделение - структурное подразделение администратора доходов, являющееся инициатором закупки, инициировавшие заключение договора (муниципального контракта, соглашения), либо назначенное ответственным за исполнение обязательства.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spacing w:after="0" w:line="240" w:lineRule="auto"/>
        <w:ind w:right="36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lastRenderedPageBreak/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291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291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055598" w:rsidRPr="00055598" w:rsidRDefault="00055598" w:rsidP="00055598">
      <w:pPr>
        <w:widowControl w:val="0"/>
        <w:tabs>
          <w:tab w:val="left" w:pos="1546"/>
        </w:tabs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1.3.3.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055598" w:rsidRPr="00055598" w:rsidRDefault="00055598" w:rsidP="00055598">
      <w:pPr>
        <w:spacing w:after="0" w:line="240" w:lineRule="auto"/>
        <w:ind w:left="20" w:firstLine="54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055598" w:rsidRPr="00055598" w:rsidRDefault="00055598" w:rsidP="00E81C1F">
      <w:pPr>
        <w:widowControl w:val="0"/>
        <w:numPr>
          <w:ilvl w:val="0"/>
          <w:numId w:val="4"/>
        </w:numPr>
        <w:tabs>
          <w:tab w:val="left" w:pos="1136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Ответственными за работу с дебиторской задолженностью по доходам администратора доходов являются: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844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руководители отделов администрации;</w:t>
      </w:r>
    </w:p>
    <w:p w:rsidR="00055598" w:rsidRPr="00055598" w:rsidRDefault="00A458FD" w:rsidP="00E81C1F">
      <w:pPr>
        <w:widowControl w:val="0"/>
        <w:numPr>
          <w:ilvl w:val="0"/>
          <w:numId w:val="3"/>
        </w:numPr>
        <w:tabs>
          <w:tab w:val="left" w:pos="844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К</w:t>
      </w:r>
      <w:r w:rsidR="00055598" w:rsidRPr="00055598">
        <w:rPr>
          <w:rFonts w:ascii="Times New Roman" w:eastAsia="Arial" w:hAnsi="Times New Roman" w:cs="Times New Roman"/>
          <w:color w:val="000000" w:themeColor="text1"/>
          <w:spacing w:val="3"/>
          <w:sz w:val="28"/>
          <w:szCs w:val="28"/>
        </w:rPr>
        <w:t>омитет по управлению имуществом и земельными отношениям  Кувшиновского района (далее - Комитет).</w:t>
      </w:r>
    </w:p>
    <w:p w:rsidR="00055598" w:rsidRPr="00055598" w:rsidRDefault="00055598" w:rsidP="00055598">
      <w:pPr>
        <w:widowControl w:val="0"/>
        <w:tabs>
          <w:tab w:val="left" w:pos="844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</w:p>
    <w:p w:rsidR="00055598" w:rsidRPr="00055598" w:rsidRDefault="00055598" w:rsidP="00E81C1F">
      <w:pPr>
        <w:widowControl w:val="0"/>
        <w:numPr>
          <w:ilvl w:val="0"/>
          <w:numId w:val="2"/>
        </w:numPr>
        <w:tabs>
          <w:tab w:val="left" w:pos="457"/>
        </w:tabs>
        <w:spacing w:after="0" w:line="240" w:lineRule="auto"/>
        <w:ind w:right="200"/>
        <w:contextualSpacing/>
        <w:jc w:val="center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844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Контроль за правильностью исчисления, полнотой и своевременностью осуществления платежей в бюджет муниципального образования «Кувшиновский район», пеням и штрафам по ним осуществляет: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291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Комитет по управлению имуществом и земельными отношениями в части осуществления контроля:</w:t>
      </w:r>
    </w:p>
    <w:p w:rsidR="00055598" w:rsidRDefault="00055598" w:rsidP="00055598">
      <w:pPr>
        <w:widowControl w:val="0"/>
        <w:spacing w:after="0" w:line="240" w:lineRule="auto"/>
        <w:ind w:left="20" w:right="20" w:firstLine="56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за фактическим зачислением платежей в бюджет муниципального образования «Кувшиновский район» в размерах и сроки, установленные законодательством Российской Федерации, договором (муниципальным контрактом, соглашением) (за исключением административных штрафов, налагаемых административной комиссией при администрации Кувшиновского района (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>далее - административные штрафы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);</w:t>
      </w:r>
    </w:p>
    <w:p w:rsidR="00055598" w:rsidRPr="00055598" w:rsidRDefault="00055598" w:rsidP="00055598">
      <w:pPr>
        <w:widowControl w:val="0"/>
        <w:spacing w:after="0" w:line="240" w:lineRule="auto"/>
        <w:ind w:left="20" w:right="20" w:firstLine="56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за погашением (квитированием) начислений (за исключением административных штрафов)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- ГИС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lastRenderedPageBreak/>
        <w:t>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</w:t>
      </w:r>
    </w:p>
    <w:p w:rsidR="00055598" w:rsidRPr="00055598" w:rsidRDefault="00055598" w:rsidP="00055598">
      <w:pPr>
        <w:widowControl w:val="0"/>
        <w:tabs>
          <w:tab w:val="center" w:pos="1658"/>
          <w:tab w:val="right" w:pos="2598"/>
          <w:tab w:val="left" w:pos="2936"/>
        </w:tabs>
        <w:spacing w:after="0" w:line="240" w:lineRule="auto"/>
        <w:ind w:lef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№ 250н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ab/>
        <w:t>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055598" w:rsidRPr="00055598" w:rsidRDefault="00055598" w:rsidP="00055598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за своевременным начислением неустойки (штрафов, пени).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21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Ответственные отделы администрации в части осуществления контроля:</w:t>
      </w:r>
    </w:p>
    <w:p w:rsidR="00055598" w:rsidRPr="00055598" w:rsidRDefault="00055598" w:rsidP="00055598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055598" w:rsidRPr="00055598" w:rsidRDefault="00055598" w:rsidP="00055598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за своевременным предъявлением неустойки (штрафов, пени);</w:t>
      </w:r>
    </w:p>
    <w:p w:rsidR="00055598" w:rsidRPr="00055598" w:rsidRDefault="00055598" w:rsidP="00055598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сомнительной, а также минимизации объемов просроченной дебиторской задолженности:</w:t>
      </w:r>
    </w:p>
    <w:p w:rsidR="00055598" w:rsidRDefault="00055598" w:rsidP="00E81C1F">
      <w:pPr>
        <w:widowControl w:val="0"/>
        <w:numPr>
          <w:ilvl w:val="2"/>
          <w:numId w:val="2"/>
        </w:numPr>
        <w:tabs>
          <w:tab w:val="left" w:pos="1532"/>
        </w:tabs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Ответственные отделы администрации ежеквартально осуществляют инвентаризацию расчетов с должниками путем:</w:t>
      </w:r>
    </w:p>
    <w:p w:rsidR="00055598" w:rsidRPr="00055598" w:rsidRDefault="00055598" w:rsidP="00055598">
      <w:pPr>
        <w:widowControl w:val="0"/>
        <w:tabs>
          <w:tab w:val="left" w:pos="1532"/>
        </w:tabs>
        <w:spacing w:after="0" w:line="240" w:lineRule="auto"/>
        <w:ind w:right="20" w:firstLine="567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просроченной задолженности по ним;</w:t>
      </w:r>
    </w:p>
    <w:p w:rsidR="00055598" w:rsidRPr="00055598" w:rsidRDefault="00055598" w:rsidP="00055598">
      <w:pPr>
        <w:widowControl w:val="0"/>
        <w:tabs>
          <w:tab w:val="left" w:pos="801"/>
        </w:tabs>
        <w:spacing w:after="0" w:line="240" w:lineRule="auto"/>
        <w:ind w:right="20" w:firstLine="567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>- проверки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полноты совершения необходимых действий, направленных на взыскание такой задолженности;</w:t>
      </w:r>
    </w:p>
    <w:p w:rsidR="00055598" w:rsidRPr="00055598" w:rsidRDefault="00055598" w:rsidP="00055598">
      <w:pPr>
        <w:widowControl w:val="0"/>
        <w:tabs>
          <w:tab w:val="left" w:pos="1532"/>
        </w:tabs>
        <w:spacing w:after="0" w:line="240" w:lineRule="auto"/>
        <w:ind w:left="20" w:right="20" w:firstLine="547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2.2.2. Комитет по управлению имуществом и земельными отношениями ежеквартально проводит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банкротстве.</w:t>
      </w:r>
    </w:p>
    <w:p w:rsidR="00055598" w:rsidRPr="00055598" w:rsidRDefault="00055598" w:rsidP="00055598">
      <w:pPr>
        <w:widowControl w:val="0"/>
        <w:tabs>
          <w:tab w:val="left" w:pos="1213"/>
        </w:tabs>
        <w:spacing w:after="0" w:line="240" w:lineRule="auto"/>
        <w:ind w:left="20" w:right="20" w:firstLine="547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2.2.3. Комитет по управлению имуществом и земельным отношениям, отделы администрации, секретарь административной комиссии осуществляют сверку данных по доходам бюджета муниципального образования «Кувшиновский район» на основании информации о непогашенных начислениях, содержащейся в ГИС ГМП.</w:t>
      </w:r>
    </w:p>
    <w:p w:rsidR="00055598" w:rsidRDefault="00055598" w:rsidP="00055598">
      <w:pPr>
        <w:widowControl w:val="0"/>
        <w:tabs>
          <w:tab w:val="left" w:pos="844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</w:p>
    <w:p w:rsidR="00055598" w:rsidRPr="00055598" w:rsidRDefault="00055598" w:rsidP="00055598">
      <w:pPr>
        <w:widowControl w:val="0"/>
        <w:tabs>
          <w:tab w:val="left" w:pos="844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</w:p>
    <w:p w:rsidR="00055598" w:rsidRPr="00055598" w:rsidRDefault="00055598" w:rsidP="00E81C1F">
      <w:pPr>
        <w:widowControl w:val="0"/>
        <w:numPr>
          <w:ilvl w:val="0"/>
          <w:numId w:val="2"/>
        </w:numPr>
        <w:tabs>
          <w:tab w:val="left" w:pos="294"/>
        </w:tabs>
        <w:spacing w:after="0" w:line="240" w:lineRule="auto"/>
        <w:ind w:right="20"/>
        <w:contextualSpacing/>
        <w:jc w:val="center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lastRenderedPageBreak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213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>латы соответствующего платежа в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бюджет (пеней, штрафов) до начала работы по их принудительному взысканию) включают в себя:</w:t>
      </w:r>
    </w:p>
    <w:p w:rsidR="00055598" w:rsidRPr="00055598" w:rsidRDefault="00055598" w:rsidP="00055598">
      <w:pPr>
        <w:widowControl w:val="0"/>
        <w:tabs>
          <w:tab w:val="left" w:pos="801"/>
        </w:tabs>
        <w:spacing w:after="0" w:line="240" w:lineRule="auto"/>
        <w:ind w:lef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>-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направление требования должнику о погашении задолженности;</w:t>
      </w:r>
    </w:p>
    <w:p w:rsidR="00055598" w:rsidRPr="00055598" w:rsidRDefault="00055598" w:rsidP="00055598">
      <w:pPr>
        <w:widowControl w:val="0"/>
        <w:tabs>
          <w:tab w:val="left" w:pos="1053"/>
        </w:tabs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- направление претензии должнику о погашении задолженности в досудебном порядке;</w:t>
      </w:r>
    </w:p>
    <w:p w:rsidR="00055598" w:rsidRPr="00055598" w:rsidRDefault="00055598" w:rsidP="00055598">
      <w:pPr>
        <w:widowControl w:val="0"/>
        <w:tabs>
          <w:tab w:val="left" w:pos="1213"/>
        </w:tabs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- рассмотрение вопроса о возможности расторжения договора (муниципального контракта, соглашения).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053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ответственное подразделение, Комитет по управлению имуществом и земельными отношениями обязаны не позднее 10 (десяти) рабочих дней с момента, когда ему стало известно о возникновении задолженности</w:t>
      </w:r>
      <w:r w:rsidR="00A458FD">
        <w:rPr>
          <w:rFonts w:ascii="Times New Roman" w:eastAsia="Arial" w:hAnsi="Times New Roman" w:cs="Times New Roman"/>
          <w:spacing w:val="3"/>
          <w:sz w:val="28"/>
          <w:szCs w:val="28"/>
        </w:rPr>
        <w:t>,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формирует требование должнику о погашении образовавшейся задолженности в порядке, предусмотренном законодательством Российской Федерации, а в случае недостаточности представленных документов.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23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В случае, когда процессуальным законодательством Российской Федерации, договором (муниципальным контрактом, соглашением) предусмотрен претензионный порядок урегулирования спора, ответственный сотрудник ответственного подразделения, Комитета по управлению имуществом и земельным отношениям при установлении факта их нарушения, не позднее 10 (десяти) рабочих дней формируют претензию в порядке, предусмотренном договором (муниципальным контрактом, соглашением) или действующим законодательством Российской Федерации.</w:t>
      </w:r>
    </w:p>
    <w:p w:rsidR="00055598" w:rsidRPr="00055598" w:rsidRDefault="00055598" w:rsidP="00055598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03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Претензия (требование) должны содержать:</w:t>
      </w:r>
    </w:p>
    <w:p w:rsidR="00055598" w:rsidRPr="00055598" w:rsidRDefault="00055598" w:rsidP="00055598">
      <w:pPr>
        <w:widowControl w:val="0"/>
        <w:tabs>
          <w:tab w:val="left" w:pos="730"/>
        </w:tabs>
        <w:spacing w:after="0" w:line="240" w:lineRule="auto"/>
        <w:ind w:lef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- наименование должника, адрес;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73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описание допущенного должником нарушения обязательств;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73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73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расчет суммы задолженности, основного долга и пеней, неустойки, штрафа, предусмотренных договором (муниципальным контрактом, соглашением) и (или) законодательством Российской Федерации;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730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73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срок для добровольного перечисления просроченной задолженности (не менее тридцати календарных дней со дня направления претензии, если иной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lastRenderedPageBreak/>
        <w:t>срок не установлен договором (муниципальным контрактом, соглашением) или действующим законодательством);</w:t>
      </w:r>
    </w:p>
    <w:p w:rsidR="00055598" w:rsidRPr="00055598" w:rsidRDefault="00055598" w:rsidP="00E81C1F">
      <w:pPr>
        <w:widowControl w:val="0"/>
        <w:numPr>
          <w:ilvl w:val="0"/>
          <w:numId w:val="3"/>
        </w:numPr>
        <w:tabs>
          <w:tab w:val="left" w:pos="1036"/>
        </w:tabs>
        <w:spacing w:after="0" w:line="240" w:lineRule="auto"/>
        <w:ind w:right="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предложение о расторжении договора (муниципального контракта, соглашения) (в случае необходимости);</w:t>
      </w:r>
    </w:p>
    <w:p w:rsidR="00055598" w:rsidRPr="00055598" w:rsidRDefault="00055598" w:rsidP="00055598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-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дату, номер, подпись.</w:t>
      </w:r>
    </w:p>
    <w:p w:rsidR="00055598" w:rsidRPr="00055598" w:rsidRDefault="00055598" w:rsidP="00055598">
      <w:pPr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3.5. Претензия (требование) должны быть составлены в письменной форме в 2 экземплярах: один хранится в Комитете по управлению имуществом и земельными отношениями, у ответственного отдела администрации Кувшиновского района, второй направляется должнику заказным почтовым отправлением с уведомлением о вручении.</w:t>
      </w:r>
    </w:p>
    <w:p w:rsidR="00055598" w:rsidRPr="00055598" w:rsidRDefault="00055598" w:rsidP="00055598">
      <w:pPr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3.6. В течение 5 (пяти) рабочих дней сотрудник Комитета по управлению имуществом и земельными отношениями, ответственный отдел администрации района организует подписание руководителем и последующую отправку претензии (требования) должнику.</w:t>
      </w:r>
    </w:p>
    <w:p w:rsidR="00055598" w:rsidRPr="00055598" w:rsidRDefault="00055598" w:rsidP="00055598">
      <w:pPr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98">
        <w:rPr>
          <w:rFonts w:ascii="Times New Roman" w:eastAsia="Times New Roman" w:hAnsi="Times New Roman" w:cs="Times New Roman"/>
          <w:sz w:val="28"/>
          <w:szCs w:val="28"/>
        </w:rPr>
        <w:t>3.7. 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законом от 26.10.2002 №127-ФЗ «О несостоятельности (банкротстве)» (далее - Федеральный закон), Комитет по управлению имуществом и земельными отношениями, ответственный отдел администрации района в течение 30 дней с даты получения информации о наличии задолженности по денежным обязательствам перед администратором доходов принимает решение о направлении в арбитражный суд заявления о признании должника банкротом.</w:t>
      </w:r>
    </w:p>
    <w:p w:rsidR="00055598" w:rsidRPr="00055598" w:rsidRDefault="00055598" w:rsidP="00055598">
      <w:pPr>
        <w:spacing w:after="0" w:line="240" w:lineRule="auto"/>
        <w:ind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98" w:rsidRPr="00055598" w:rsidRDefault="00055598" w:rsidP="00E81C1F">
      <w:pPr>
        <w:widowControl w:val="0"/>
        <w:numPr>
          <w:ilvl w:val="0"/>
          <w:numId w:val="2"/>
        </w:numPr>
        <w:tabs>
          <w:tab w:val="left" w:pos="1162"/>
        </w:tabs>
        <w:spacing w:after="0" w:line="240" w:lineRule="auto"/>
        <w:ind w:right="40"/>
        <w:contextualSpacing/>
        <w:jc w:val="center"/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bCs/>
          <w:spacing w:val="5"/>
          <w:sz w:val="28"/>
          <w:szCs w:val="28"/>
        </w:rPr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Основанием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требовании, а в случаях, когда досудебный порядок урегулирования спора не является обязательным в силу действующего законодательством Российской Федерации, основанием для обращения в суд является нарушение предусмотренных законодательством Российской Федерации обязательств.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Ответственный отдел администрации района, Комитет по управлению имуществом и земельными отношениями обязаны отслеживать сроки исполнения обязательств, требований (претензий) и при установлении фактов их нарушения в течение 10 дней обязаны составить Обращение в соответствии с требованиями действующего законодательства Российской Федерации.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Направление Обращения осуществляется отделом ответственным за направление корреспонденции в порядке, установленном действующим законодательством Российской Федерации не позднее 5 (пяти) рабочих дней с момента подписания такого Обращения.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Ответственный отдел, Комитет по управлению имуществом и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lastRenderedPageBreak/>
        <w:t>земельными отношениями принимают участие в рассмотрении дел по направленным Обращениям с учетом порядка, установленного действующим законодательством Российской Федерации.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162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Ответственные сотрудники Комитета по управлению имуществом и земельными отношениями, ответственный отдел администрации: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Направляют исполнительный документ в порядке, установленном Федеральным законом от 02.10.2007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ab/>
        <w:t>№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ab/>
        <w:t>229-ФЗ «Об исполнительном производстве» (далее - ФЗ № 229)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- не позднее 10 (десяти)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055598" w:rsidRPr="00055598" w:rsidRDefault="00055598" w:rsidP="00E81C1F">
      <w:pPr>
        <w:widowControl w:val="0"/>
        <w:numPr>
          <w:ilvl w:val="2"/>
          <w:numId w:val="2"/>
        </w:numPr>
        <w:tabs>
          <w:tab w:val="left" w:pos="1380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Осуществляют взаимодействие с лицами, которым направлен исполнительный документ, в том числе проводят следующие мероприятия:</w:t>
      </w:r>
    </w:p>
    <w:p w:rsidR="00055598" w:rsidRPr="00055598" w:rsidRDefault="00055598" w:rsidP="00E81C1F">
      <w:pPr>
        <w:widowControl w:val="0"/>
        <w:numPr>
          <w:ilvl w:val="0"/>
          <w:numId w:val="5"/>
        </w:numPr>
        <w:tabs>
          <w:tab w:val="left" w:pos="977"/>
        </w:tabs>
        <w:spacing w:after="0" w:line="240" w:lineRule="auto"/>
        <w:ind w:right="4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направляют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055598" w:rsidRPr="00055598" w:rsidRDefault="00055598" w:rsidP="00055598">
      <w:pPr>
        <w:widowControl w:val="0"/>
        <w:spacing w:after="0" w:line="240" w:lineRule="auto"/>
        <w:ind w:left="20" w:right="4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055598" w:rsidRPr="00055598" w:rsidRDefault="00055598" w:rsidP="00A458FD">
      <w:pPr>
        <w:widowControl w:val="0"/>
        <w:tabs>
          <w:tab w:val="right" w:pos="2381"/>
          <w:tab w:val="right" w:pos="3911"/>
          <w:tab w:val="right" w:pos="9376"/>
        </w:tabs>
        <w:spacing w:after="0" w:line="240" w:lineRule="auto"/>
        <w:ind w:left="2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об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изменении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ab/>
        <w:t>наиме</w:t>
      </w:r>
      <w:r w:rsidR="00A458FD">
        <w:rPr>
          <w:rFonts w:ascii="Times New Roman" w:eastAsia="Arial" w:hAnsi="Times New Roman" w:cs="Times New Roman"/>
          <w:spacing w:val="3"/>
          <w:sz w:val="28"/>
          <w:szCs w:val="28"/>
        </w:rPr>
        <w:t xml:space="preserve">нования должника (для граждан -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фамилия, имя,</w:t>
      </w:r>
      <w:r w:rsidR="00A458FD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>отчество (при его наличии);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для </w:t>
      </w:r>
      <w:r w:rsidR="00A458FD">
        <w:rPr>
          <w:rFonts w:ascii="Times New Roman" w:eastAsia="Arial" w:hAnsi="Times New Roman" w:cs="Times New Roman"/>
          <w:spacing w:val="3"/>
          <w:sz w:val="28"/>
          <w:szCs w:val="28"/>
        </w:rPr>
        <w:tab/>
        <w:t xml:space="preserve">организаций – наименование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и юридический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адрес);</w:t>
      </w:r>
    </w:p>
    <w:p w:rsidR="00055598" w:rsidRPr="00055598" w:rsidRDefault="00A458FD" w:rsidP="00055598">
      <w:pPr>
        <w:widowControl w:val="0"/>
        <w:spacing w:after="0" w:line="240" w:lineRule="auto"/>
        <w:ind w:left="2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="00055598"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 сумме непогашенной задолженности по исполнительному документу;</w:t>
      </w:r>
    </w:p>
    <w:p w:rsidR="00055598" w:rsidRPr="00055598" w:rsidRDefault="00A458FD" w:rsidP="00055598">
      <w:pPr>
        <w:widowControl w:val="0"/>
        <w:spacing w:after="0" w:line="240" w:lineRule="auto"/>
        <w:ind w:left="2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</w:t>
      </w:r>
      <w:r w:rsidR="00055598"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 наличии данных об объявлении розыска должника, его имущества;</w:t>
      </w:r>
    </w:p>
    <w:p w:rsidR="00055598" w:rsidRPr="00055598" w:rsidRDefault="00A458FD" w:rsidP="00A458FD">
      <w:pPr>
        <w:widowControl w:val="0"/>
        <w:tabs>
          <w:tab w:val="right" w:pos="2381"/>
          <w:tab w:val="right" w:pos="3911"/>
          <w:tab w:val="right" w:pos="7515"/>
        </w:tabs>
        <w:spacing w:after="0" w:line="240" w:lineRule="auto"/>
        <w:ind w:left="2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- об 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ab/>
        <w:t xml:space="preserve">изменении </w:t>
      </w:r>
      <w:r w:rsidR="00055598" w:rsidRPr="00055598">
        <w:rPr>
          <w:rFonts w:ascii="Times New Roman" w:eastAsia="Arial" w:hAnsi="Times New Roman" w:cs="Times New Roman"/>
          <w:spacing w:val="3"/>
          <w:sz w:val="28"/>
          <w:szCs w:val="28"/>
        </w:rPr>
        <w:t xml:space="preserve">о состояния </w:t>
      </w:r>
      <w:r w:rsidR="00055598" w:rsidRPr="00055598">
        <w:rPr>
          <w:rFonts w:ascii="Times New Roman" w:eastAsia="Arial" w:hAnsi="Times New Roman" w:cs="Times New Roman"/>
          <w:spacing w:val="3"/>
          <w:sz w:val="28"/>
          <w:szCs w:val="28"/>
        </w:rPr>
        <w:tab/>
        <w:t>счета/счетов должника, имуществ и правах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055598" w:rsidRPr="00055598">
        <w:rPr>
          <w:rFonts w:ascii="Times New Roman" w:eastAsia="Arial" w:hAnsi="Times New Roman" w:cs="Times New Roman"/>
          <w:spacing w:val="3"/>
          <w:sz w:val="28"/>
          <w:szCs w:val="28"/>
        </w:rPr>
        <w:t>имущественного характера должника на дату запроса.</w:t>
      </w:r>
    </w:p>
    <w:p w:rsidR="00055598" w:rsidRPr="00055598" w:rsidRDefault="00055598" w:rsidP="00E81C1F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Проводят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мон</w:t>
      </w:r>
      <w:r>
        <w:rPr>
          <w:rFonts w:ascii="Times New Roman" w:eastAsia="Arial" w:hAnsi="Times New Roman" w:cs="Times New Roman"/>
          <w:spacing w:val="3"/>
          <w:sz w:val="28"/>
          <w:szCs w:val="28"/>
        </w:rPr>
        <w:t xml:space="preserve">иторинг эффективности взыскания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просроченной</w:t>
      </w:r>
      <w:r w:rsidR="00A458FD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 </w:t>
      </w: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дебиторской задолженности в рамках исполнительного производства.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055598" w:rsidRPr="00055598" w:rsidRDefault="00055598" w:rsidP="00055598">
      <w:pPr>
        <w:widowControl w:val="0"/>
        <w:spacing w:after="0" w:line="240" w:lineRule="auto"/>
        <w:ind w:left="20" w:firstLine="520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</w:p>
    <w:p w:rsidR="00055598" w:rsidRPr="00055598" w:rsidRDefault="00055598" w:rsidP="00E81C1F">
      <w:pPr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 w:themeColor="text1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b/>
          <w:color w:val="000000" w:themeColor="text1"/>
          <w:spacing w:val="3"/>
          <w:sz w:val="28"/>
          <w:szCs w:val="28"/>
        </w:rPr>
        <w:t>Контроль за осуществлением претензионной и исковой работы.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08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Ответственные отделы администрации, Комитет по управлению имуществом и земельными отношениями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</w:p>
    <w:p w:rsidR="00055598" w:rsidRPr="00055598" w:rsidRDefault="00055598" w:rsidP="00E81C1F">
      <w:pPr>
        <w:widowControl w:val="0"/>
        <w:numPr>
          <w:ilvl w:val="1"/>
          <w:numId w:val="2"/>
        </w:numPr>
        <w:tabs>
          <w:tab w:val="left" w:pos="1086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pacing w:val="3"/>
          <w:sz w:val="28"/>
          <w:szCs w:val="28"/>
        </w:rPr>
      </w:pPr>
      <w:r w:rsidRPr="00055598">
        <w:rPr>
          <w:rFonts w:ascii="Times New Roman" w:eastAsia="Arial" w:hAnsi="Times New Roman" w:cs="Times New Roman"/>
          <w:spacing w:val="3"/>
          <w:sz w:val="28"/>
          <w:szCs w:val="28"/>
        </w:rPr>
        <w:t>Ответственные отделы администрации, Комитет по управлению имуществом и земельным отношениям обязаны представлять информацию и отчеты о реализации ими полномочий администратора доходов бюджета по взысканию дебиторской задолженности по платежам в бюджет, пеням и штрафам по ним в рабочую группу по мобилизации доходов администрации Кувшиновского района.</w:t>
      </w:r>
    </w:p>
    <w:p w:rsidR="00B37E13" w:rsidRPr="000958BA" w:rsidRDefault="00B37E13" w:rsidP="008B605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7E13" w:rsidRPr="000958BA" w:rsidSect="00055598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1F" w:rsidRDefault="00E81C1F" w:rsidP="00B37E13">
      <w:pPr>
        <w:spacing w:after="0" w:line="240" w:lineRule="auto"/>
      </w:pPr>
      <w:r>
        <w:separator/>
      </w:r>
    </w:p>
  </w:endnote>
  <w:endnote w:type="continuationSeparator" w:id="0">
    <w:p w:rsidR="00E81C1F" w:rsidRDefault="00E81C1F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1F" w:rsidRDefault="00E81C1F" w:rsidP="00B37E13">
      <w:pPr>
        <w:spacing w:after="0" w:line="240" w:lineRule="auto"/>
      </w:pPr>
      <w:r>
        <w:separator/>
      </w:r>
    </w:p>
  </w:footnote>
  <w:footnote w:type="continuationSeparator" w:id="0">
    <w:p w:rsidR="00E81C1F" w:rsidRDefault="00E81C1F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A02"/>
    <w:multiLevelType w:val="multilevel"/>
    <w:tmpl w:val="631EF5CE"/>
    <w:lvl w:ilvl="0">
      <w:start w:val="4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62FF0"/>
    <w:multiLevelType w:val="multilevel"/>
    <w:tmpl w:val="18BA0D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22703"/>
    <w:multiLevelType w:val="multilevel"/>
    <w:tmpl w:val="EC5C2D6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DC2E28"/>
    <w:multiLevelType w:val="multilevel"/>
    <w:tmpl w:val="C820EA0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E4E2F"/>
    <w:multiLevelType w:val="multilevel"/>
    <w:tmpl w:val="612A1C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4174"/>
    <w:rsid w:val="000377B6"/>
    <w:rsid w:val="000415E2"/>
    <w:rsid w:val="00055598"/>
    <w:rsid w:val="0005621B"/>
    <w:rsid w:val="00060980"/>
    <w:rsid w:val="00072B7D"/>
    <w:rsid w:val="00074F5D"/>
    <w:rsid w:val="000755E7"/>
    <w:rsid w:val="000857BB"/>
    <w:rsid w:val="000958BA"/>
    <w:rsid w:val="000A0C5D"/>
    <w:rsid w:val="000A1BDA"/>
    <w:rsid w:val="000A7D8A"/>
    <w:rsid w:val="000B4C7A"/>
    <w:rsid w:val="000C4CEE"/>
    <w:rsid w:val="000D59F7"/>
    <w:rsid w:val="000E224B"/>
    <w:rsid w:val="000E2362"/>
    <w:rsid w:val="000E6582"/>
    <w:rsid w:val="000E7140"/>
    <w:rsid w:val="000F3891"/>
    <w:rsid w:val="000F3A6D"/>
    <w:rsid w:val="000F6E5A"/>
    <w:rsid w:val="001079BB"/>
    <w:rsid w:val="0012227A"/>
    <w:rsid w:val="00125EF4"/>
    <w:rsid w:val="0012631E"/>
    <w:rsid w:val="001352C4"/>
    <w:rsid w:val="0013738D"/>
    <w:rsid w:val="00142D06"/>
    <w:rsid w:val="00146339"/>
    <w:rsid w:val="00153458"/>
    <w:rsid w:val="001673AB"/>
    <w:rsid w:val="00181E93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1F4248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87130"/>
    <w:rsid w:val="00291C41"/>
    <w:rsid w:val="002930DA"/>
    <w:rsid w:val="002A6490"/>
    <w:rsid w:val="002A767C"/>
    <w:rsid w:val="002B398A"/>
    <w:rsid w:val="002B464C"/>
    <w:rsid w:val="002B7FDE"/>
    <w:rsid w:val="002C54EC"/>
    <w:rsid w:val="002D5ADF"/>
    <w:rsid w:val="002E3E93"/>
    <w:rsid w:val="002E55FC"/>
    <w:rsid w:val="002E58E0"/>
    <w:rsid w:val="002F02EC"/>
    <w:rsid w:val="002F0FE1"/>
    <w:rsid w:val="00301AC5"/>
    <w:rsid w:val="0031044B"/>
    <w:rsid w:val="003114A1"/>
    <w:rsid w:val="003318B3"/>
    <w:rsid w:val="003430F9"/>
    <w:rsid w:val="00353F8A"/>
    <w:rsid w:val="003577EF"/>
    <w:rsid w:val="003651D0"/>
    <w:rsid w:val="00367CB1"/>
    <w:rsid w:val="003863D4"/>
    <w:rsid w:val="00395237"/>
    <w:rsid w:val="003B2708"/>
    <w:rsid w:val="003B442F"/>
    <w:rsid w:val="003B45D4"/>
    <w:rsid w:val="003B555C"/>
    <w:rsid w:val="003B6C3C"/>
    <w:rsid w:val="003B7F91"/>
    <w:rsid w:val="003D0FAA"/>
    <w:rsid w:val="003D124E"/>
    <w:rsid w:val="003D5FD3"/>
    <w:rsid w:val="003E2651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0FD9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45AFB"/>
    <w:rsid w:val="00555641"/>
    <w:rsid w:val="00566E38"/>
    <w:rsid w:val="00567EDB"/>
    <w:rsid w:val="00570D06"/>
    <w:rsid w:val="00572512"/>
    <w:rsid w:val="005A598F"/>
    <w:rsid w:val="005E578E"/>
    <w:rsid w:val="005F4728"/>
    <w:rsid w:val="005F6355"/>
    <w:rsid w:val="00607382"/>
    <w:rsid w:val="00607A0A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11B0C"/>
    <w:rsid w:val="007162F1"/>
    <w:rsid w:val="00720781"/>
    <w:rsid w:val="00727111"/>
    <w:rsid w:val="00737B20"/>
    <w:rsid w:val="007439B0"/>
    <w:rsid w:val="007517E9"/>
    <w:rsid w:val="00765502"/>
    <w:rsid w:val="007661E2"/>
    <w:rsid w:val="00776584"/>
    <w:rsid w:val="00777B9F"/>
    <w:rsid w:val="007A16ED"/>
    <w:rsid w:val="007D117F"/>
    <w:rsid w:val="007D15B0"/>
    <w:rsid w:val="007D2927"/>
    <w:rsid w:val="007E3FE6"/>
    <w:rsid w:val="007E47B2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B6059"/>
    <w:rsid w:val="008D2ACA"/>
    <w:rsid w:val="008E2CDA"/>
    <w:rsid w:val="008F0FF2"/>
    <w:rsid w:val="008F5112"/>
    <w:rsid w:val="0090437B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5E02"/>
    <w:rsid w:val="00996AB3"/>
    <w:rsid w:val="009A59CF"/>
    <w:rsid w:val="009B18B8"/>
    <w:rsid w:val="009B2BB6"/>
    <w:rsid w:val="009C6DA2"/>
    <w:rsid w:val="009D2BF2"/>
    <w:rsid w:val="009D5EB1"/>
    <w:rsid w:val="009E080A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458FD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26E97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D3410"/>
    <w:rsid w:val="00BE45C5"/>
    <w:rsid w:val="00BF45CD"/>
    <w:rsid w:val="00BF5E9F"/>
    <w:rsid w:val="00C06512"/>
    <w:rsid w:val="00C07AE6"/>
    <w:rsid w:val="00C127C4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D7AF8"/>
    <w:rsid w:val="00CE2456"/>
    <w:rsid w:val="00CE4638"/>
    <w:rsid w:val="00D0247A"/>
    <w:rsid w:val="00D1611A"/>
    <w:rsid w:val="00D21B05"/>
    <w:rsid w:val="00D34EE0"/>
    <w:rsid w:val="00D519D7"/>
    <w:rsid w:val="00D539A9"/>
    <w:rsid w:val="00D565AE"/>
    <w:rsid w:val="00D623B7"/>
    <w:rsid w:val="00D80E1A"/>
    <w:rsid w:val="00D815D6"/>
    <w:rsid w:val="00D847A4"/>
    <w:rsid w:val="00D91A0E"/>
    <w:rsid w:val="00D953E8"/>
    <w:rsid w:val="00DA29A6"/>
    <w:rsid w:val="00DB2036"/>
    <w:rsid w:val="00DB2173"/>
    <w:rsid w:val="00DC04EC"/>
    <w:rsid w:val="00DC160E"/>
    <w:rsid w:val="00DC5EE1"/>
    <w:rsid w:val="00DD233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61EB"/>
    <w:rsid w:val="00E45478"/>
    <w:rsid w:val="00E468DC"/>
    <w:rsid w:val="00E5461E"/>
    <w:rsid w:val="00E62A05"/>
    <w:rsid w:val="00E6464F"/>
    <w:rsid w:val="00E7261C"/>
    <w:rsid w:val="00E757E8"/>
    <w:rsid w:val="00E81C1F"/>
    <w:rsid w:val="00E909C4"/>
    <w:rsid w:val="00E91A73"/>
    <w:rsid w:val="00EA3E1D"/>
    <w:rsid w:val="00EB62B9"/>
    <w:rsid w:val="00EC12C5"/>
    <w:rsid w:val="00ED0061"/>
    <w:rsid w:val="00EE080E"/>
    <w:rsid w:val="00F00F3B"/>
    <w:rsid w:val="00F033F6"/>
    <w:rsid w:val="00F04404"/>
    <w:rsid w:val="00F10515"/>
    <w:rsid w:val="00F12B4C"/>
    <w:rsid w:val="00F14474"/>
    <w:rsid w:val="00F22DFF"/>
    <w:rsid w:val="00F23F0E"/>
    <w:rsid w:val="00F45AF9"/>
    <w:rsid w:val="00F522FC"/>
    <w:rsid w:val="00F55876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C07AE6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34"/>
    <w:rsid w:val="005F4728"/>
    <w:rPr>
      <w:spacing w:val="1"/>
      <w:shd w:val="clear" w:color="auto" w:fill="FFFFFF"/>
    </w:rPr>
  </w:style>
  <w:style w:type="paragraph" w:customStyle="1" w:styleId="34">
    <w:name w:val="Основной текст3"/>
    <w:basedOn w:val="a"/>
    <w:link w:val="af1"/>
    <w:rsid w:val="005F4728"/>
    <w:pPr>
      <w:widowControl w:val="0"/>
      <w:shd w:val="clear" w:color="auto" w:fill="FFFFFF"/>
      <w:spacing w:after="420" w:line="269" w:lineRule="exact"/>
      <w:jc w:val="right"/>
    </w:pPr>
    <w:rPr>
      <w:spacing w:val="1"/>
    </w:rPr>
  </w:style>
  <w:style w:type="character" w:customStyle="1" w:styleId="50">
    <w:name w:val="Основной текст (5)"/>
    <w:basedOn w:val="a0"/>
    <w:rsid w:val="005F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Полужирный"/>
    <w:basedOn w:val="af1"/>
    <w:rsid w:val="005F4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character" w:customStyle="1" w:styleId="22">
    <w:name w:val="Основной текст2"/>
    <w:basedOn w:val="af1"/>
    <w:rsid w:val="005F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5EC3-3A6E-49EE-BE6B-146BCF6C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2023-05-25T12:41:00Z</cp:lastPrinted>
  <dcterms:created xsi:type="dcterms:W3CDTF">2023-05-25T12:21:00Z</dcterms:created>
  <dcterms:modified xsi:type="dcterms:W3CDTF">2023-05-25T12:44:00Z</dcterms:modified>
</cp:coreProperties>
</file>