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5E0EFB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A0DBE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5E0EFB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943D8" w:rsidRDefault="000943D8" w:rsidP="000943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943D8" w:rsidRDefault="000943D8" w:rsidP="000943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Кувш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иновского района от 28.12.2018 </w:t>
      </w: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518 </w:t>
      </w:r>
    </w:p>
    <w:p w:rsidR="000943D8" w:rsidRDefault="000943D8" w:rsidP="000943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муниципальной </w:t>
      </w: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</w:t>
      </w:r>
    </w:p>
    <w:p w:rsidR="000943D8" w:rsidRDefault="000943D8" w:rsidP="000943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«Физическая культура и спорт </w:t>
      </w: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Кувшиновского района </w:t>
      </w:r>
    </w:p>
    <w:p w:rsidR="000943D8" w:rsidRPr="000943D8" w:rsidRDefault="000943D8" w:rsidP="000943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Тверской области на 2019-2021 годы»</w:t>
      </w:r>
    </w:p>
    <w:p w:rsidR="000943D8" w:rsidRDefault="000943D8" w:rsidP="000943D8">
      <w:pPr>
        <w:spacing w:after="0" w:line="240" w:lineRule="auto"/>
        <w:rPr>
          <w:rFonts w:eastAsiaTheme="minorEastAsia"/>
          <w:lang w:eastAsia="ru-RU"/>
        </w:rPr>
      </w:pPr>
    </w:p>
    <w:p w:rsidR="000943D8" w:rsidRDefault="000943D8" w:rsidP="0009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60">
        <w:rPr>
          <w:rFonts w:ascii="Times New Roman" w:hAnsi="Times New Roman" w:cs="Times New Roman"/>
          <w:sz w:val="28"/>
          <w:szCs w:val="28"/>
        </w:rPr>
        <w:t>Руководствуясь решением 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6F6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29.10.2019 № 8 «О внесении изменений в решение Собрания депута</w:t>
      </w:r>
      <w:r>
        <w:rPr>
          <w:rFonts w:ascii="Times New Roman" w:hAnsi="Times New Roman" w:cs="Times New Roman"/>
          <w:sz w:val="28"/>
          <w:szCs w:val="28"/>
        </w:rPr>
        <w:t xml:space="preserve">тов Кувшиновского района № 217 </w:t>
      </w:r>
      <w:r>
        <w:rPr>
          <w:rFonts w:ascii="Times New Roman" w:hAnsi="Times New Roman" w:cs="Times New Roman"/>
          <w:sz w:val="28"/>
          <w:szCs w:val="28"/>
        </w:rPr>
        <w:t>от 24.12.2018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2019 год и плановый период 2020 и 2021 годов»</w:t>
      </w:r>
      <w:r w:rsidRPr="00B32722">
        <w:rPr>
          <w:rFonts w:ascii="Times New Roman" w:hAnsi="Times New Roman" w:cs="Times New Roman"/>
          <w:sz w:val="28"/>
          <w:szCs w:val="28"/>
        </w:rPr>
        <w:t>,</w:t>
      </w:r>
      <w:r w:rsidRPr="00CC6F60">
        <w:rPr>
          <w:rFonts w:ascii="Times New Roman" w:hAnsi="Times New Roman" w:cs="Times New Roman"/>
          <w:sz w:val="28"/>
          <w:szCs w:val="28"/>
        </w:rPr>
        <w:t xml:space="preserve">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 w:rsidRPr="00CC6F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CC6F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6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CC6F60">
        <w:rPr>
          <w:rFonts w:ascii="Times New Roman" w:hAnsi="Times New Roman" w:cs="Times New Roman"/>
          <w:sz w:val="28"/>
          <w:szCs w:val="28"/>
        </w:rPr>
        <w:t xml:space="preserve">, </w:t>
      </w:r>
      <w:r w:rsidRPr="004A0DFB">
        <w:rPr>
          <w:rFonts w:ascii="Times New Roman" w:hAnsi="Times New Roman" w:cs="Times New Roman"/>
          <w:sz w:val="28"/>
          <w:szCs w:val="28"/>
        </w:rPr>
        <w:t>постановлением администрации Кувшиновского района от 10.10.2018 № 380 «О перечне муниципальных программ Кувшиновского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5AF9" w:rsidRPr="0066288D" w:rsidRDefault="00F45AF9" w:rsidP="0009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7F" w:rsidRDefault="00FD3FD7" w:rsidP="0009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22FE" w:rsidRDefault="006922FE" w:rsidP="00AE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D8" w:rsidRPr="000943D8" w:rsidRDefault="000943D8" w:rsidP="000943D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администрации Кувшиновского района,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28.12.2018 № 518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муниципальной программы «Физическая культура и спорт Кувшиновского района Тверской области на 2019-2021 годы» (в редакции постановления 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18.03.2019 </w:t>
      </w: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127, от 24.04.2019 № 190,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01.07.2019 № 288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09.09.2019</w:t>
      </w: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375) следующие изменения:</w:t>
      </w:r>
      <w:proofErr w:type="gramEnd"/>
    </w:p>
    <w:p w:rsidR="000943D8" w:rsidRPr="000943D8" w:rsidRDefault="000943D8" w:rsidP="000943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43D8" w:rsidRPr="000943D8" w:rsidRDefault="000943D8" w:rsidP="000943D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1.1)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134"/>
        <w:gridCol w:w="1134"/>
        <w:gridCol w:w="1134"/>
        <w:gridCol w:w="1417"/>
      </w:tblGrid>
      <w:tr w:rsidR="000943D8" w:rsidRPr="000943D8" w:rsidTr="000943D8">
        <w:trPr>
          <w:trHeight w:val="592"/>
          <w:tblCellSpacing w:w="15" w:type="dxa"/>
        </w:trPr>
        <w:tc>
          <w:tcPr>
            <w:tcW w:w="2365" w:type="dxa"/>
            <w:vMerge w:val="restart"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3D8" w:rsidRPr="000943D8" w:rsidRDefault="000943D8" w:rsidP="000943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</w:tr>
      <w:tr w:rsidR="000943D8" w:rsidRPr="000943D8" w:rsidTr="000943D8">
        <w:trPr>
          <w:trHeight w:val="928"/>
          <w:tblCellSpacing w:w="15" w:type="dxa"/>
        </w:trPr>
        <w:tc>
          <w:tcPr>
            <w:tcW w:w="2365" w:type="dxa"/>
            <w:vMerge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Подпрограмма 1, всего: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 xml:space="preserve">-бюджет МО 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4922,1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4315,9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anish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4315,9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4315,9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anish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13 553,9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13 553,9</w:t>
            </w:r>
          </w:p>
        </w:tc>
      </w:tr>
      <w:tr w:rsidR="000943D8" w:rsidRPr="000943D8" w:rsidTr="000943D8">
        <w:trPr>
          <w:trHeight w:val="346"/>
          <w:tblCellSpacing w:w="15" w:type="dxa"/>
        </w:trPr>
        <w:tc>
          <w:tcPr>
            <w:tcW w:w="2365" w:type="dxa"/>
            <w:vMerge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Подпрограмма 2, всего: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-бюджет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anish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1046,0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anish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anish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2 646,0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vanish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0943D8" w:rsidRPr="000943D8" w:rsidTr="000943D8">
        <w:trPr>
          <w:trHeight w:val="943"/>
          <w:tblCellSpacing w:w="15" w:type="dxa"/>
        </w:trPr>
        <w:tc>
          <w:tcPr>
            <w:tcW w:w="2365" w:type="dxa"/>
            <w:vMerge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Подпрограмма 3, всего: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-бюджет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 xml:space="preserve"> район»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-Областной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27,5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27,5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0943D8" w:rsidRPr="000943D8" w:rsidTr="000943D8">
        <w:trPr>
          <w:trHeight w:val="165"/>
          <w:tblCellSpacing w:w="15" w:type="dxa"/>
        </w:trPr>
        <w:tc>
          <w:tcPr>
            <w:tcW w:w="2365" w:type="dxa"/>
            <w:vMerge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-бюджет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 xml:space="preserve"> район»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-Областной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6243,1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5995,6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5115,9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5115,9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5115,9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16 474,9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16 227,4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</w:tr>
    </w:tbl>
    <w:p w:rsidR="000943D8" w:rsidRPr="000943D8" w:rsidRDefault="000943D8" w:rsidP="000943D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1.2)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094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изложить в новой редакции: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1985"/>
        <w:gridCol w:w="1275"/>
        <w:gridCol w:w="1418"/>
        <w:gridCol w:w="1417"/>
        <w:gridCol w:w="1134"/>
      </w:tblGrid>
      <w:tr w:rsidR="000943D8" w:rsidRPr="000943D8" w:rsidTr="000943D8">
        <w:trPr>
          <w:trHeight w:val="300"/>
          <w:tblCellSpacing w:w="15" w:type="dxa"/>
        </w:trPr>
        <w:tc>
          <w:tcPr>
            <w:tcW w:w="2420" w:type="dxa"/>
            <w:vMerge w:val="restart"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 по годам реализации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0943D8" w:rsidRPr="000943D8" w:rsidTr="000943D8">
        <w:trPr>
          <w:trHeight w:val="555"/>
          <w:tblCellSpacing w:w="15" w:type="dxa"/>
        </w:trPr>
        <w:tc>
          <w:tcPr>
            <w:tcW w:w="2420" w:type="dxa"/>
            <w:vMerge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0943D8" w:rsidRPr="000943D8" w:rsidTr="000943D8">
        <w:trPr>
          <w:trHeight w:val="435"/>
          <w:tblCellSpacing w:w="15" w:type="dxa"/>
        </w:trPr>
        <w:tc>
          <w:tcPr>
            <w:tcW w:w="2420" w:type="dxa"/>
            <w:vMerge w:val="restart"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Задачи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</w:tr>
      <w:tr w:rsidR="000943D8" w:rsidRPr="000943D8" w:rsidTr="000943D8">
        <w:trPr>
          <w:trHeight w:val="485"/>
          <w:tblCellSpacing w:w="15" w:type="dxa"/>
        </w:trPr>
        <w:tc>
          <w:tcPr>
            <w:tcW w:w="2420" w:type="dxa"/>
            <w:vMerge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Задача 1, всего: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- 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4 922,1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4 922,1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4 315,9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4 315,9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4 315,9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4 315,9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13 553,9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13 553,9</w:t>
            </w:r>
          </w:p>
        </w:tc>
      </w:tr>
      <w:tr w:rsidR="000943D8" w:rsidRPr="000943D8" w:rsidTr="000943D8">
        <w:trPr>
          <w:trHeight w:val="75"/>
          <w:tblCellSpacing w:w="15" w:type="dxa"/>
        </w:trPr>
        <w:tc>
          <w:tcPr>
            <w:tcW w:w="2420" w:type="dxa"/>
            <w:vMerge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Задача 2, всего: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- 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</w:tr>
      <w:tr w:rsidR="000943D8" w:rsidRPr="000943D8" w:rsidTr="000943D8">
        <w:trPr>
          <w:trHeight w:val="911"/>
          <w:tblCellSpacing w:w="15" w:type="dxa"/>
        </w:trPr>
        <w:tc>
          <w:tcPr>
            <w:tcW w:w="2420" w:type="dxa"/>
            <w:vMerge/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Итого:</w:t>
            </w:r>
          </w:p>
          <w:p w:rsidR="000943D8" w:rsidRPr="000943D8" w:rsidRDefault="000943D8" w:rsidP="00094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-бюджет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4 922,1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4 922,1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4 315,9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4 315,9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4 315,9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4 315,9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13 553,9</w:t>
            </w:r>
          </w:p>
          <w:p w:rsidR="000943D8" w:rsidRPr="000943D8" w:rsidRDefault="000943D8" w:rsidP="000943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lang w:eastAsia="ru-RU"/>
              </w:rPr>
              <w:t>13 553,9</w:t>
            </w:r>
          </w:p>
        </w:tc>
      </w:tr>
    </w:tbl>
    <w:p w:rsidR="000943D8" w:rsidRPr="000943D8" w:rsidRDefault="000943D8" w:rsidP="00094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D8" w:rsidRPr="000943D8" w:rsidRDefault="000943D8" w:rsidP="00094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Приложение 1 к муниципальной программе  Кувшиновского района «Физическая культура и спорт Кувшиновского района Тверской области на 2019-2021годы» изложить в новой редакции (прилагается).</w:t>
      </w:r>
    </w:p>
    <w:p w:rsidR="000943D8" w:rsidRPr="000943D8" w:rsidRDefault="000943D8" w:rsidP="00094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Кувшиновского района в </w:t>
      </w:r>
      <w:r w:rsidRPr="000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D8" w:rsidRPr="000943D8" w:rsidRDefault="000943D8" w:rsidP="00094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А.С. Никифорову.</w:t>
      </w:r>
    </w:p>
    <w:p w:rsidR="00AE0299" w:rsidRPr="00AE0299" w:rsidRDefault="00AE0299" w:rsidP="0009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2FE" w:rsidRDefault="006922FE" w:rsidP="0009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776" w:rsidRPr="005A598F" w:rsidRDefault="006E1776" w:rsidP="0009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AE" w:rsidRDefault="000E5AAE" w:rsidP="0009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B6C3C" w:rsidRPr="005A598F">
        <w:rPr>
          <w:rFonts w:ascii="Times New Roman" w:hAnsi="Times New Roman" w:cs="Times New Roman"/>
          <w:sz w:val="28"/>
          <w:szCs w:val="28"/>
        </w:rPr>
        <w:t xml:space="preserve"> </w:t>
      </w:r>
      <w:r w:rsidR="00566E38" w:rsidRPr="005A5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464C" w:rsidRDefault="00566E38" w:rsidP="0009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>Кувшиновског</w:t>
      </w:r>
      <w:r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A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A20B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A20B5A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A20B5A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A20B5A" w:rsidRDefault="00A20B5A" w:rsidP="0009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0943D8" w:rsidRPr="000943D8" w:rsidRDefault="000943D8" w:rsidP="000943D8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43D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0943D8" w:rsidRPr="000943D8" w:rsidRDefault="000943D8" w:rsidP="000943D8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4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муниципальной программе Кувшиновского района</w:t>
      </w:r>
    </w:p>
    <w:p w:rsidR="000943D8" w:rsidRPr="000943D8" w:rsidRDefault="000943D8" w:rsidP="000943D8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4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«Физическая культура и спорт Кувшиновского района</w:t>
      </w:r>
    </w:p>
    <w:p w:rsidR="000943D8" w:rsidRPr="000943D8" w:rsidRDefault="000943D8" w:rsidP="000943D8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4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Тверской области на 2019-2021 годы»</w:t>
      </w:r>
    </w:p>
    <w:p w:rsidR="000943D8" w:rsidRPr="000943D8" w:rsidRDefault="000943D8" w:rsidP="000943D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Характеристика</w:t>
      </w: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муниципальной программы муниципального образования «</w:t>
      </w:r>
      <w:proofErr w:type="spellStart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</w:t>
      </w: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0943D8">
        <w:rPr>
          <w:rFonts w:eastAsiaTheme="minorEastAsia"/>
          <w:b/>
          <w:sz w:val="20"/>
          <w:szCs w:val="20"/>
          <w:lang w:eastAsia="ru-RU"/>
        </w:rPr>
        <w:t xml:space="preserve"> </w:t>
      </w:r>
      <w:r w:rsidRPr="000943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"Физическая культура и спорт  Кувшиновского района Тверской области на 2019-2021 годы"</w:t>
      </w:r>
    </w:p>
    <w:p w:rsidR="000943D8" w:rsidRPr="000943D8" w:rsidRDefault="000943D8" w:rsidP="000943D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район»: администрация Кувшиновского района </w:t>
      </w:r>
      <w:proofErr w:type="gramStart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администратор – МБУ «Спортивная школа» Кувшиновского района</w:t>
      </w:r>
    </w:p>
    <w:p w:rsidR="000943D8" w:rsidRPr="000943D8" w:rsidRDefault="000943D8" w:rsidP="000943D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Принятые обозначения и сокращения:</w:t>
      </w:r>
    </w:p>
    <w:p w:rsidR="000943D8" w:rsidRPr="000943D8" w:rsidRDefault="000943D8" w:rsidP="000943D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1. Программа – муниципальная программа муниципального образования «</w:t>
      </w:r>
      <w:proofErr w:type="spellStart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0943D8" w:rsidRPr="000943D8" w:rsidRDefault="000943D8" w:rsidP="000943D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2. Цель - цель муниципальной программы муниципального образования «</w:t>
      </w:r>
      <w:proofErr w:type="spellStart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0943D8" w:rsidRPr="000943D8" w:rsidRDefault="000943D8" w:rsidP="000943D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0943D8" w:rsidRPr="000943D8" w:rsidRDefault="000943D8" w:rsidP="000943D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4. Задача - задача подпрограммы;</w:t>
      </w:r>
    </w:p>
    <w:p w:rsidR="000943D8" w:rsidRPr="000943D8" w:rsidRDefault="000943D8" w:rsidP="000943D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5. Мероприятие - мероприятие подпрограммы;</w:t>
      </w:r>
    </w:p>
    <w:p w:rsidR="000943D8" w:rsidRPr="000943D8" w:rsidRDefault="000943D8" w:rsidP="000943D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0943D8" w:rsidRPr="000943D8" w:rsidRDefault="000943D8" w:rsidP="000943D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943D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8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279"/>
        <w:gridCol w:w="80"/>
        <w:gridCol w:w="144"/>
        <w:gridCol w:w="238"/>
        <w:gridCol w:w="252"/>
        <w:gridCol w:w="252"/>
        <w:gridCol w:w="252"/>
        <w:gridCol w:w="252"/>
        <w:gridCol w:w="252"/>
        <w:gridCol w:w="433"/>
        <w:gridCol w:w="321"/>
        <w:gridCol w:w="250"/>
        <w:gridCol w:w="240"/>
        <w:gridCol w:w="240"/>
        <w:gridCol w:w="240"/>
        <w:gridCol w:w="240"/>
        <w:gridCol w:w="240"/>
        <w:gridCol w:w="252"/>
        <w:gridCol w:w="252"/>
        <w:gridCol w:w="330"/>
        <w:gridCol w:w="567"/>
        <w:gridCol w:w="425"/>
        <w:gridCol w:w="426"/>
        <w:gridCol w:w="244"/>
        <w:gridCol w:w="240"/>
        <w:gridCol w:w="252"/>
        <w:gridCol w:w="332"/>
        <w:gridCol w:w="1908"/>
        <w:gridCol w:w="1276"/>
        <w:gridCol w:w="654"/>
        <w:gridCol w:w="892"/>
        <w:gridCol w:w="826"/>
        <w:gridCol w:w="785"/>
        <w:gridCol w:w="905"/>
        <w:gridCol w:w="843"/>
      </w:tblGrid>
      <w:tr w:rsidR="000943D8" w:rsidRPr="000943D8" w:rsidTr="001F453A">
        <w:trPr>
          <w:tblCellSpacing w:w="15" w:type="dxa"/>
        </w:trPr>
        <w:tc>
          <w:tcPr>
            <w:tcW w:w="4421" w:type="dxa"/>
            <w:gridSpan w:val="18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3290" w:type="dxa"/>
            <w:gridSpan w:val="10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Дополнительный аналитический код</w:t>
            </w:r>
          </w:p>
        </w:tc>
        <w:tc>
          <w:tcPr>
            <w:tcW w:w="1878" w:type="dxa"/>
            <w:vMerge w:val="restart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24" w:type="dxa"/>
            <w:vMerge w:val="restart"/>
            <w:textDirection w:val="btL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Финансовый год, предшествующий реализации программы (2018) год</w:t>
            </w:r>
          </w:p>
        </w:tc>
        <w:tc>
          <w:tcPr>
            <w:tcW w:w="2473" w:type="dxa"/>
            <w:gridSpan w:val="3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Годы реализации программы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Целевое (суммарное) значение показателя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575" w:type="dxa"/>
            <w:gridSpan w:val="3"/>
            <w:vMerge w:val="restart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 администратора программы</w:t>
            </w:r>
          </w:p>
        </w:tc>
        <w:tc>
          <w:tcPr>
            <w:tcW w:w="604" w:type="dxa"/>
            <w:gridSpan w:val="3"/>
            <w:vMerge w:val="restart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0943D8" w:rsidRPr="000943D8" w:rsidRDefault="000943D8" w:rsidP="000943D8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300" w:type="dxa"/>
            <w:vMerge w:val="restart"/>
            <w:textDirection w:val="btLr"/>
          </w:tcPr>
          <w:p w:rsidR="000943D8" w:rsidRPr="000943D8" w:rsidRDefault="000943D8" w:rsidP="000943D8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37" w:type="dxa"/>
            <w:vMerge w:val="restart"/>
            <w:textDirection w:val="btLr"/>
          </w:tcPr>
          <w:p w:rsidR="000943D8" w:rsidRPr="000943D8" w:rsidRDefault="000943D8" w:rsidP="000943D8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цель программы</w:t>
            </w:r>
          </w:p>
        </w:tc>
        <w:tc>
          <w:tcPr>
            <w:tcW w:w="395" w:type="dxa"/>
            <w:vMerge w:val="restart"/>
            <w:textDirection w:val="btLr"/>
          </w:tcPr>
          <w:p w:rsidR="000943D8" w:rsidRPr="000943D8" w:rsidRDefault="000943D8" w:rsidP="000943D8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задача подпрограммы </w:t>
            </w:r>
          </w:p>
        </w:tc>
        <w:tc>
          <w:tcPr>
            <w:tcW w:w="880" w:type="dxa"/>
            <w:gridSpan w:val="3"/>
            <w:vMerge w:val="restart"/>
            <w:textDirection w:val="btLr"/>
          </w:tcPr>
          <w:p w:rsidR="000943D8" w:rsidRPr="000943D8" w:rsidRDefault="000943D8" w:rsidP="000943D8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54" w:type="dxa"/>
            <w:gridSpan w:val="2"/>
            <w:vMerge w:val="restart"/>
            <w:textDirection w:val="btLr"/>
          </w:tcPr>
          <w:p w:rsidR="000943D8" w:rsidRPr="000943D8" w:rsidRDefault="000943D8" w:rsidP="000943D8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номер показателя</w:t>
            </w:r>
          </w:p>
        </w:tc>
        <w:tc>
          <w:tcPr>
            <w:tcW w:w="1878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gridSpan w:val="3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3D8" w:rsidRPr="000943D8" w:rsidTr="001F453A">
        <w:trPr>
          <w:cantSplit/>
          <w:trHeight w:val="2078"/>
          <w:tblCellSpacing w:w="15" w:type="dxa"/>
        </w:trPr>
        <w:tc>
          <w:tcPr>
            <w:tcW w:w="575" w:type="dxa"/>
            <w:gridSpan w:val="3"/>
            <w:vMerge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3"/>
            <w:vMerge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vMerge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03" w:type="dxa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796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55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75" w:type="dxa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98" w:type="dxa"/>
            <w:textDirection w:val="btLr"/>
            <w:vAlign w:val="center"/>
          </w:tcPr>
          <w:p w:rsidR="000943D8" w:rsidRPr="000943D8" w:rsidRDefault="000943D8" w:rsidP="000943D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" w:type="dxa"/>
            <w:gridSpan w:val="2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3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1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0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0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0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0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5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6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4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0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78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6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4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2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6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5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5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8" w:type="dxa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0943D8" w:rsidRPr="000943D8" w:rsidTr="001F453A">
        <w:trPr>
          <w:trHeight w:val="450"/>
          <w:tblCellSpacing w:w="15" w:type="dxa"/>
        </w:trPr>
        <w:tc>
          <w:tcPr>
            <w:tcW w:w="216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Программа,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 тыс. рублей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6243,1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5 115,9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5 115,9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210"/>
          <w:tblCellSpacing w:w="15" w:type="dxa"/>
        </w:trPr>
        <w:tc>
          <w:tcPr>
            <w:tcW w:w="216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5995,6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5 115,9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5 115,9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210"/>
          <w:tblCellSpacing w:w="15" w:type="dxa"/>
        </w:trPr>
        <w:tc>
          <w:tcPr>
            <w:tcW w:w="216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Цель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Создание условий для максимального 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вовлечения населения Кувшиновского района в систематические занятия физической культурой и спортом"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1.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Доля населения систематически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занимающихся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физической культурой и спортом" 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2.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Доля расходов бюджета Кувшиновского района на физическую культуру и спорт в общем объеме расходов местного бюджета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"Создание условий для развития физической культуры и спорта на территории Кувшиновского района</w:t>
            </w: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4 922,1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4 315,9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4 315,9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Задача 1 .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"Обеспечение функционирования МБУ "СШ"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4 922,1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4 315,9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4 315,9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Среднемесячная заработная плата работников МБУ "СШ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"К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Мероприятие 1.001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Спортивная подготовка по олимпийским видам спорта"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2 251,4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1 850,4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1 850,4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Показатель 1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Численность занимающихся в МБУ "СШ"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по олимпийским видам спорта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Показатель 2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тренеров в МБУ "СШ"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(по олимпийским видам спорта)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Мероприятие 1.002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"Спортивная подготовка по не олимпийским видам спорта"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2 659,1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2 453,9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2 453,9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Численность занимающихся в МБУ "СШ"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по  не олимпийским видам спорта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2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тренеров в МБУ "СШ"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(по не олимпийским видам спорта)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1.003.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Поощрение юных спортсменов и тренеров, имеющих достижения в области физической культуры и спорта 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 нет-0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награжденных тренеров и спортсменов в области физической культуры и спорта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Мероприятие 1.004 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«Повышение оплаты труда работникам муниципальных учреждений физической культуры и спорта в связи с увеличением минимального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Показатель 1 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«Количество ставок, по которым будет производиться выплата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МРОТ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Задача 2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Развитие детск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юношеского спорта в системе муниципального бюджетного учреждения МБУ "Спортивная школа" КР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1802"/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Доля детей и подростков в возрасте 6-15 лет, занимающихся в МБУ "СШ"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от общей численности занимающихся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1463"/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2.001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"Организация и проведение соревнований, первенств, матчевых встреч 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да-1/нет-0</w:t>
            </w:r>
          </w:p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Количество проводимых соревнований. первенств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матчевых встреч МБУ "СШ"КР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2.002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Подача заявки на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да-1/нет-0</w:t>
            </w:r>
          </w:p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Доля воспитанников МБУ "СШ" 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принявших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210"/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Подпрограмма  2 «Массовая физкультурно-</w:t>
            </w: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оздоровительная  и спортивная работа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 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1 046,0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Задача 1</w:t>
            </w:r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. Развитие массового спорта  и физкультурн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 оздоровительного движения среди всех возрастных групп и категорий населения Кувшиновского  района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Численность населения, принявшего участие в спортивно-массовых муниципальных мероприятиях, соревнованиях и турнирах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8150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1.001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943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943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спортивно-массовых муниципальных мероприятий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 1.002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"Обеспечение участия лиц, проходящих спортивную подготовку, в спортивных соревнованиях"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"Количество спортсменов, принявших участие в спортивно-массовых, областных, всероссийских мероприятиях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2158"/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Административное мероприятие 1.003 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да-1/нет-0</w:t>
            </w:r>
          </w:p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"Количество публикаций в электронных и печатных средствах массовой информации, освещающих вопросы физической культуры и спорта"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 1.004</w:t>
            </w:r>
            <w:r w:rsidRPr="000943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"Внедрение Всероссийского физкультурно-спортивного комплекса «Готов к труду и обороне» (ГТО) на территории Кувшиновского района».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Показатель 1.</w:t>
            </w:r>
            <w:r w:rsidRPr="000943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"Количество проведенных мероприятий по тестированию населения в рамках ВФСК ГТО"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Показатель 2.</w:t>
            </w:r>
            <w:r w:rsidRPr="000943D8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"Доля зарегистрированных на сайте жителей муниципального образования от общей численности жителей муниципального образования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3.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"Доля жителей муниципального образования выполнивших нормативы  комплекса ГТО, в общей 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численности населения муниципального образования, принявшего участие в выполнении нормативов комплекса ГТО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4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"Количество публикаций, посвященных внедрению ВФСК ГТО на территории Кувшиновского района"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270"/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Задача 2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«Развитие инфраструктуры физической культуры и спорта»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Единовременная пропускная способность физкультурно-спортивных сооружений Кувшиновского района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2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Обеспеченность спортивными сооружениями населения Кувшиновского района (общее количество объектов всех типов)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3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Численность жителей Кувшиновского района занимающихся массовым спортом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4022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4025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4025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12072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43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2.001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«Приобретение и установка плоскостных  спортивных сооружений и оборудования на плоскостных спортивных сооружениях»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 тыс. 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Приобретение спортивной площадки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645"/>
          <w:tblCellSpacing w:w="15" w:type="dxa"/>
        </w:trPr>
        <w:tc>
          <w:tcPr>
            <w:tcW w:w="216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Подпрограмма  3.  «Развитие спорта высших достижений и системы подготовки спортивного резерва»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300"/>
          <w:tblCellSpacing w:w="15" w:type="dxa"/>
        </w:trPr>
        <w:tc>
          <w:tcPr>
            <w:tcW w:w="216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315"/>
          <w:tblCellSpacing w:w="15" w:type="dxa"/>
        </w:trPr>
        <w:tc>
          <w:tcPr>
            <w:tcW w:w="216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585"/>
          <w:tblCellSpacing w:w="15" w:type="dxa"/>
        </w:trPr>
        <w:tc>
          <w:tcPr>
            <w:tcW w:w="216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Задача 1. 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Развитие инфраструктуры  физической культуры и спорта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195"/>
          <w:tblCellSpacing w:w="15" w:type="dxa"/>
        </w:trPr>
        <w:tc>
          <w:tcPr>
            <w:tcW w:w="216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270"/>
          <w:tblCellSpacing w:w="15" w:type="dxa"/>
        </w:trPr>
        <w:tc>
          <w:tcPr>
            <w:tcW w:w="216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"Доля оснащения объектов физической культуры и спорта необходимым спортинвентарем" </w:t>
            </w: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70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1.001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Развитие инфраструктуры  физической культуры и спорта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240"/>
          <w:tblCellSpacing w:w="15" w:type="dxa"/>
        </w:trPr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«</w:t>
            </w:r>
            <w:proofErr w:type="spell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rHeight w:val="195"/>
          <w:tblCellSpacing w:w="15" w:type="dxa"/>
        </w:trPr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943D8" w:rsidRPr="000943D8" w:rsidTr="001F453A">
        <w:trPr>
          <w:tblCellSpacing w:w="15" w:type="dxa"/>
        </w:trPr>
        <w:tc>
          <w:tcPr>
            <w:tcW w:w="21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3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8" w:type="dxa"/>
            <w:vAlign w:val="center"/>
          </w:tcPr>
          <w:p w:rsidR="000943D8" w:rsidRPr="000943D8" w:rsidRDefault="000943D8" w:rsidP="000943D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Приобретение спортивного инвентаря</w:t>
            </w:r>
          </w:p>
        </w:tc>
        <w:tc>
          <w:tcPr>
            <w:tcW w:w="124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24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6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5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8" w:type="dxa"/>
            <w:vAlign w:val="center"/>
          </w:tcPr>
          <w:p w:rsidR="000943D8" w:rsidRPr="000943D8" w:rsidRDefault="000943D8" w:rsidP="000943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43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</w:tr>
    </w:tbl>
    <w:p w:rsidR="000943D8" w:rsidRPr="000943D8" w:rsidRDefault="000943D8" w:rsidP="000943D8">
      <w:pPr>
        <w:rPr>
          <w:rFonts w:ascii="Times New Roman" w:eastAsiaTheme="minorEastAsia" w:hAnsi="Times New Roman" w:cs="Times New Roman"/>
          <w:lang w:eastAsia="ru-RU"/>
        </w:rPr>
      </w:pPr>
    </w:p>
    <w:p w:rsidR="00AD6722" w:rsidRPr="00AD6722" w:rsidRDefault="00AD6722" w:rsidP="005E0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6722" w:rsidRPr="00AD6722" w:rsidSect="009D1E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CC"/>
    <w:multiLevelType w:val="hybridMultilevel"/>
    <w:tmpl w:val="5746A828"/>
    <w:lvl w:ilvl="0" w:tplc="D736B8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229A"/>
    <w:multiLevelType w:val="hybridMultilevel"/>
    <w:tmpl w:val="BCE67716"/>
    <w:lvl w:ilvl="0" w:tplc="BF0CA0D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835B68"/>
    <w:multiLevelType w:val="hybridMultilevel"/>
    <w:tmpl w:val="30EAED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037906"/>
    <w:rsid w:val="0005539F"/>
    <w:rsid w:val="000909AD"/>
    <w:rsid w:val="000943D8"/>
    <w:rsid w:val="000963CC"/>
    <w:rsid w:val="000A2035"/>
    <w:rsid w:val="000E5AAE"/>
    <w:rsid w:val="0012227A"/>
    <w:rsid w:val="001466B3"/>
    <w:rsid w:val="00185D6D"/>
    <w:rsid w:val="00196731"/>
    <w:rsid w:val="001B3996"/>
    <w:rsid w:val="001C6EED"/>
    <w:rsid w:val="001D3E34"/>
    <w:rsid w:val="002045A7"/>
    <w:rsid w:val="00214E95"/>
    <w:rsid w:val="002B398A"/>
    <w:rsid w:val="002B464C"/>
    <w:rsid w:val="002E58E0"/>
    <w:rsid w:val="003318B3"/>
    <w:rsid w:val="00353F8A"/>
    <w:rsid w:val="003577EF"/>
    <w:rsid w:val="003B6C3C"/>
    <w:rsid w:val="004566A9"/>
    <w:rsid w:val="004611B8"/>
    <w:rsid w:val="004776DA"/>
    <w:rsid w:val="004777C4"/>
    <w:rsid w:val="004B5A81"/>
    <w:rsid w:val="004E15F6"/>
    <w:rsid w:val="004F3FE7"/>
    <w:rsid w:val="00503FA9"/>
    <w:rsid w:val="00531554"/>
    <w:rsid w:val="00543DE2"/>
    <w:rsid w:val="00566E38"/>
    <w:rsid w:val="005A598F"/>
    <w:rsid w:val="005A5B2A"/>
    <w:rsid w:val="005E0EFB"/>
    <w:rsid w:val="005E578E"/>
    <w:rsid w:val="00657997"/>
    <w:rsid w:val="0066288D"/>
    <w:rsid w:val="006922FE"/>
    <w:rsid w:val="006E02A4"/>
    <w:rsid w:val="006E1776"/>
    <w:rsid w:val="006E20F8"/>
    <w:rsid w:val="006E73F5"/>
    <w:rsid w:val="006F63A3"/>
    <w:rsid w:val="007014B5"/>
    <w:rsid w:val="00714973"/>
    <w:rsid w:val="007162F1"/>
    <w:rsid w:val="00765502"/>
    <w:rsid w:val="00776584"/>
    <w:rsid w:val="00777B9F"/>
    <w:rsid w:val="007B2052"/>
    <w:rsid w:val="007C0B58"/>
    <w:rsid w:val="007D117F"/>
    <w:rsid w:val="007D15B0"/>
    <w:rsid w:val="00811D12"/>
    <w:rsid w:val="00820699"/>
    <w:rsid w:val="00822212"/>
    <w:rsid w:val="00834217"/>
    <w:rsid w:val="00847168"/>
    <w:rsid w:val="008A3295"/>
    <w:rsid w:val="00977102"/>
    <w:rsid w:val="00984C6A"/>
    <w:rsid w:val="009B18B8"/>
    <w:rsid w:val="00A157FF"/>
    <w:rsid w:val="00A20B5A"/>
    <w:rsid w:val="00A2294F"/>
    <w:rsid w:val="00A3050F"/>
    <w:rsid w:val="00A967A1"/>
    <w:rsid w:val="00AA7DD5"/>
    <w:rsid w:val="00AC2719"/>
    <w:rsid w:val="00AD6722"/>
    <w:rsid w:val="00AE0299"/>
    <w:rsid w:val="00B4366C"/>
    <w:rsid w:val="00B608D9"/>
    <w:rsid w:val="00B86907"/>
    <w:rsid w:val="00BA27A6"/>
    <w:rsid w:val="00BA6449"/>
    <w:rsid w:val="00BB59E2"/>
    <w:rsid w:val="00BC050B"/>
    <w:rsid w:val="00BD03CC"/>
    <w:rsid w:val="00BF45CD"/>
    <w:rsid w:val="00C222B1"/>
    <w:rsid w:val="00C80670"/>
    <w:rsid w:val="00CA79A3"/>
    <w:rsid w:val="00CB343D"/>
    <w:rsid w:val="00CB6951"/>
    <w:rsid w:val="00D34EE0"/>
    <w:rsid w:val="00D623B7"/>
    <w:rsid w:val="00D80E1A"/>
    <w:rsid w:val="00D953E8"/>
    <w:rsid w:val="00E07B9C"/>
    <w:rsid w:val="00E909C4"/>
    <w:rsid w:val="00EA0DBE"/>
    <w:rsid w:val="00EE080E"/>
    <w:rsid w:val="00F45AF9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paragraph" w:styleId="3">
    <w:name w:val="heading 3"/>
    <w:basedOn w:val="a"/>
    <w:next w:val="a"/>
    <w:link w:val="30"/>
    <w:qFormat/>
    <w:rsid w:val="000943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paragraph" w:customStyle="1" w:styleId="ConsPlusNormal">
    <w:name w:val="ConsPlusNormal"/>
    <w:rsid w:val="00094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3D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4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2019-12-10T09:04:00Z</cp:lastPrinted>
  <dcterms:created xsi:type="dcterms:W3CDTF">2019-12-10T08:50:00Z</dcterms:created>
  <dcterms:modified xsi:type="dcterms:W3CDTF">2019-12-10T09:04:00Z</dcterms:modified>
</cp:coreProperties>
</file>