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BB" w:rsidRDefault="00C90ABB" w:rsidP="009B2F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0ABB" w:rsidRDefault="00F409D1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4750A9B1" wp14:editId="7C8AD0D3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Pr="008C4B40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90ABB" w:rsidRPr="008C4B40" w:rsidRDefault="00C90ABB" w:rsidP="00F40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ABB" w:rsidRPr="00F409D1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F409D1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05.02</w:t>
      </w:r>
      <w:r w:rsidR="003E61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4427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Кувшиново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D1" w:rsidRDefault="00C90ABB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B83">
        <w:rPr>
          <w:rFonts w:ascii="Times New Roman" w:hAnsi="Times New Roman" w:cs="Times New Roman"/>
          <w:sz w:val="28"/>
          <w:szCs w:val="28"/>
        </w:rPr>
        <w:t>О</w:t>
      </w:r>
      <w:r w:rsidR="00744275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="004645F0">
        <w:rPr>
          <w:rFonts w:ascii="Times New Roman" w:hAnsi="Times New Roman" w:cs="Times New Roman"/>
          <w:sz w:val="28"/>
          <w:szCs w:val="28"/>
        </w:rPr>
        <w:t xml:space="preserve"> проведения Финансовым отделом</w:t>
      </w:r>
      <w:r w:rsidR="0080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6D" w:rsidRDefault="0080656D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«Кувшиновский район» </w:t>
      </w:r>
      <w:r w:rsidR="004645F0">
        <w:rPr>
          <w:rFonts w:ascii="Times New Roman" w:hAnsi="Times New Roman" w:cs="Times New Roman"/>
          <w:sz w:val="28"/>
          <w:szCs w:val="28"/>
        </w:rPr>
        <w:t>анализа осуществления главными</w:t>
      </w:r>
    </w:p>
    <w:p w:rsidR="0080656D" w:rsidRDefault="004645F0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внутреннего </w:t>
      </w:r>
    </w:p>
    <w:p w:rsidR="00C90ABB" w:rsidRPr="00F01BE1" w:rsidRDefault="004645F0" w:rsidP="00C90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="00C90ABB" w:rsidRPr="00F3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BB" w:rsidRDefault="00C90ABB" w:rsidP="00C90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ABB" w:rsidRDefault="004645F0" w:rsidP="00F409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920BA">
        <w:rPr>
          <w:rFonts w:ascii="Times New Roman" w:hAnsi="Times New Roman" w:cs="Times New Roman"/>
          <w:sz w:val="28"/>
          <w:szCs w:val="28"/>
        </w:rPr>
        <w:t xml:space="preserve"> Финансовым отделом МО «Кувшиновский район»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 и Положением о финансовом отделе муниципального образования «Кувшиновский район»,</w:t>
      </w:r>
      <w:r w:rsidR="0080656D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Кувшиновского района</w:t>
      </w:r>
      <w:r w:rsidR="00744275">
        <w:rPr>
          <w:rFonts w:ascii="Times New Roman" w:hAnsi="Times New Roman" w:cs="Times New Roman"/>
          <w:sz w:val="28"/>
          <w:szCs w:val="28"/>
        </w:rPr>
        <w:t xml:space="preserve"> от 10</w:t>
      </w:r>
      <w:r w:rsidR="00F0011E">
        <w:rPr>
          <w:rFonts w:ascii="Times New Roman" w:hAnsi="Times New Roman" w:cs="Times New Roman"/>
          <w:sz w:val="28"/>
          <w:szCs w:val="28"/>
        </w:rPr>
        <w:t>.</w:t>
      </w:r>
      <w:r w:rsidR="00744275">
        <w:rPr>
          <w:rFonts w:ascii="Times New Roman" w:hAnsi="Times New Roman" w:cs="Times New Roman"/>
          <w:sz w:val="28"/>
          <w:szCs w:val="28"/>
        </w:rPr>
        <w:t>10</w:t>
      </w:r>
      <w:r w:rsidR="00F0011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44275">
        <w:rPr>
          <w:rFonts w:ascii="Times New Roman" w:hAnsi="Times New Roman" w:cs="Times New Roman"/>
          <w:sz w:val="28"/>
          <w:szCs w:val="28"/>
        </w:rPr>
        <w:t>160</w:t>
      </w:r>
      <w:r w:rsidR="008920BA">
        <w:rPr>
          <w:rFonts w:ascii="Times New Roman" w:hAnsi="Times New Roman" w:cs="Times New Roman"/>
          <w:sz w:val="28"/>
          <w:szCs w:val="28"/>
        </w:rPr>
        <w:t xml:space="preserve"> </w:t>
      </w:r>
      <w:r w:rsidR="00C90A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90ABB" w:rsidRDefault="00C90ABB" w:rsidP="00C9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ABB" w:rsidRDefault="00C90ABB" w:rsidP="00C90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ф</w:t>
      </w:r>
      <w:r w:rsidR="0080656D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инансовым отделом 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постановлением главы администрации Кувшиновского района от 10.05.2017 № 164 изложить в новой редакции (прилагается)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А.С. Никифорову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80656D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администрации Кувшино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района в сети «Интернет»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6D" w:rsidRDefault="00C90ABB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F409D1" w:rsidRDefault="00F409D1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D1" w:rsidRDefault="00F409D1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0BF" w:rsidRDefault="00F860BF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BE1" w:rsidRDefault="00F01BE1" w:rsidP="0080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5F0" w:rsidRPr="008C4664" w:rsidRDefault="004645F0" w:rsidP="0080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46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45F0" w:rsidRPr="008C4664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C46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80656D" w:rsidRPr="008C4664">
        <w:rPr>
          <w:rFonts w:ascii="Times New Roman" w:hAnsi="Times New Roman" w:cs="Times New Roman"/>
          <w:sz w:val="24"/>
          <w:szCs w:val="24"/>
        </w:rPr>
        <w:t>Кувшиновского</w:t>
      </w:r>
      <w:r w:rsidRPr="008C46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645F0" w:rsidRPr="008C4664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C4664">
        <w:rPr>
          <w:rFonts w:ascii="Times New Roman" w:hAnsi="Times New Roman" w:cs="Times New Roman"/>
          <w:sz w:val="24"/>
          <w:szCs w:val="24"/>
        </w:rPr>
        <w:t xml:space="preserve">от </w:t>
      </w:r>
      <w:r w:rsidR="00F409D1">
        <w:rPr>
          <w:rFonts w:ascii="Times New Roman" w:hAnsi="Times New Roman" w:cs="Times New Roman"/>
          <w:sz w:val="24"/>
          <w:szCs w:val="24"/>
        </w:rPr>
        <w:t>05.</w:t>
      </w:r>
      <w:r w:rsidR="00744275" w:rsidRPr="008C4664">
        <w:rPr>
          <w:rFonts w:ascii="Times New Roman" w:hAnsi="Times New Roman" w:cs="Times New Roman"/>
          <w:sz w:val="24"/>
          <w:szCs w:val="24"/>
        </w:rPr>
        <w:t>0</w:t>
      </w:r>
      <w:r w:rsidR="00F409D1">
        <w:rPr>
          <w:rFonts w:ascii="Times New Roman" w:hAnsi="Times New Roman" w:cs="Times New Roman"/>
          <w:sz w:val="24"/>
          <w:szCs w:val="24"/>
        </w:rPr>
        <w:t>2</w:t>
      </w:r>
      <w:r w:rsidRPr="008C4664">
        <w:rPr>
          <w:rFonts w:ascii="Times New Roman" w:hAnsi="Times New Roman" w:cs="Times New Roman"/>
          <w:sz w:val="24"/>
          <w:szCs w:val="24"/>
        </w:rPr>
        <w:t>.201</w:t>
      </w:r>
      <w:r w:rsidR="00744275" w:rsidRPr="008C4664">
        <w:rPr>
          <w:rFonts w:ascii="Times New Roman" w:hAnsi="Times New Roman" w:cs="Times New Roman"/>
          <w:sz w:val="24"/>
          <w:szCs w:val="24"/>
        </w:rPr>
        <w:t>8</w:t>
      </w:r>
      <w:r w:rsidRPr="008C4664">
        <w:rPr>
          <w:rFonts w:ascii="Times New Roman" w:hAnsi="Times New Roman" w:cs="Times New Roman"/>
          <w:sz w:val="24"/>
          <w:szCs w:val="24"/>
        </w:rPr>
        <w:t xml:space="preserve"> №</w:t>
      </w:r>
      <w:r w:rsidR="00F409D1">
        <w:rPr>
          <w:rFonts w:ascii="Times New Roman" w:hAnsi="Times New Roman" w:cs="Times New Roman"/>
          <w:sz w:val="24"/>
          <w:szCs w:val="24"/>
        </w:rPr>
        <w:t xml:space="preserve"> 61</w:t>
      </w:r>
      <w:r w:rsidRPr="008C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F0" w:rsidRPr="0080656D" w:rsidRDefault="004645F0" w:rsidP="0080656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отделом </w:t>
      </w:r>
      <w:r w:rsidR="0080656D">
        <w:rPr>
          <w:rFonts w:ascii="Times New Roman" w:hAnsi="Times New Roman" w:cs="Times New Roman"/>
          <w:b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b/>
          <w:sz w:val="28"/>
          <w:szCs w:val="28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8C4664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Финансовым отделом </w:t>
      </w:r>
      <w:r w:rsidR="0080656D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4275">
        <w:rPr>
          <w:rFonts w:ascii="Times New Roman" w:hAnsi="Times New Roman" w:cs="Times New Roman"/>
          <w:sz w:val="28"/>
          <w:szCs w:val="28"/>
        </w:rPr>
        <w:t>ф</w:t>
      </w:r>
      <w:r w:rsidRPr="0080656D">
        <w:rPr>
          <w:rFonts w:ascii="Times New Roman" w:hAnsi="Times New Roman" w:cs="Times New Roman"/>
          <w:sz w:val="28"/>
          <w:szCs w:val="28"/>
        </w:rPr>
        <w:t>инансовый отдел)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</w:t>
      </w:r>
      <w:r w:rsidR="00A61F52">
        <w:rPr>
          <w:rFonts w:ascii="Times New Roman" w:hAnsi="Times New Roman" w:cs="Times New Roman"/>
          <w:sz w:val="28"/>
          <w:szCs w:val="28"/>
        </w:rPr>
        <w:t xml:space="preserve"> отделом контрольно-ревизионной службы, входящим в структуру</w:t>
      </w:r>
      <w:r w:rsidR="00744275">
        <w:rPr>
          <w:rFonts w:ascii="Times New Roman" w:hAnsi="Times New Roman" w:cs="Times New Roman"/>
          <w:sz w:val="28"/>
          <w:szCs w:val="28"/>
        </w:rPr>
        <w:t xml:space="preserve"> ф</w:t>
      </w:r>
      <w:r w:rsidRPr="0080656D">
        <w:rPr>
          <w:rFonts w:ascii="Times New Roman" w:hAnsi="Times New Roman" w:cs="Times New Roman"/>
          <w:sz w:val="28"/>
          <w:szCs w:val="28"/>
        </w:rPr>
        <w:t>инансов</w:t>
      </w:r>
      <w:r w:rsidR="00B40568">
        <w:rPr>
          <w:rFonts w:ascii="Times New Roman" w:hAnsi="Times New Roman" w:cs="Times New Roman"/>
          <w:sz w:val="28"/>
          <w:szCs w:val="28"/>
        </w:rPr>
        <w:t>ого</w:t>
      </w:r>
      <w:r w:rsidRPr="0080656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0568">
        <w:rPr>
          <w:rFonts w:ascii="Times New Roman" w:hAnsi="Times New Roman" w:cs="Times New Roman"/>
          <w:sz w:val="28"/>
          <w:szCs w:val="28"/>
        </w:rPr>
        <w:t>а</w:t>
      </w:r>
      <w:r w:rsidR="00A61F52">
        <w:rPr>
          <w:rFonts w:ascii="Times New Roman" w:hAnsi="Times New Roman" w:cs="Times New Roman"/>
          <w:sz w:val="28"/>
          <w:szCs w:val="28"/>
        </w:rPr>
        <w:t xml:space="preserve"> </w:t>
      </w:r>
      <w:r w:rsidR="00123BA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правовыми и иными актами администрации Кувшиновского района, а также настоящим Порядком.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3. Предметом проведения анализа являются: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соблюдение общих положений и требований к осуществлению внутреннего финансового контроля и внутреннего финансового аудита;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организация и проведение внутреннего финансового контроля и внутреннего финансового аудита;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оформление и реализация результатов внутреннего финансового контроля и внутреннего финансового аудита.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Анализ осуществляется в целях: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оценки состояния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B4056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, по уровню выявления нарушений бюджетного законодательства и иных нормативных актов, регулирующих бюджетные правоотношения;</w:t>
      </w:r>
    </w:p>
    <w:p w:rsidR="004645F0" w:rsidRDefault="004645F0" w:rsidP="008C4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выработки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необходимости).</w:t>
      </w:r>
    </w:p>
    <w:p w:rsidR="00F409D1" w:rsidRPr="0080656D" w:rsidRDefault="00F409D1" w:rsidP="008C4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C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2. Планирование анализа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lastRenderedPageBreak/>
        <w:t xml:space="preserve">1. Анализ проводится на основании </w:t>
      </w:r>
      <w:r w:rsidR="0068163E">
        <w:rPr>
          <w:rFonts w:ascii="Times New Roman" w:hAnsi="Times New Roman" w:cs="Times New Roman"/>
          <w:sz w:val="28"/>
          <w:szCs w:val="28"/>
        </w:rPr>
        <w:t xml:space="preserve">отдельного раздела плана контрольных мероприятий по осуществлению внутреннего муниципального финансового контроля </w:t>
      </w:r>
      <w:r w:rsidR="00744275">
        <w:rPr>
          <w:rFonts w:ascii="Times New Roman" w:hAnsi="Times New Roman" w:cs="Times New Roman"/>
          <w:sz w:val="28"/>
          <w:szCs w:val="28"/>
        </w:rPr>
        <w:t>ф</w:t>
      </w:r>
      <w:r w:rsidR="0068163E">
        <w:rPr>
          <w:rFonts w:ascii="Times New Roman" w:hAnsi="Times New Roman" w:cs="Times New Roman"/>
          <w:sz w:val="28"/>
          <w:szCs w:val="28"/>
        </w:rPr>
        <w:t>инансовым отделом на соответствующий период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</w:t>
      </w:r>
      <w:r w:rsidR="0068163E">
        <w:rPr>
          <w:rFonts w:ascii="Times New Roman" w:hAnsi="Times New Roman" w:cs="Times New Roman"/>
          <w:sz w:val="28"/>
          <w:szCs w:val="28"/>
        </w:rPr>
        <w:t xml:space="preserve"> Внеплановый анализ проводится по решению </w:t>
      </w:r>
      <w:r w:rsidR="000E62A6">
        <w:rPr>
          <w:rFonts w:ascii="Times New Roman" w:hAnsi="Times New Roman" w:cs="Times New Roman"/>
          <w:sz w:val="28"/>
          <w:szCs w:val="28"/>
        </w:rPr>
        <w:t>руководителя финансового отдела.</w:t>
      </w:r>
      <w:r w:rsidR="0068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D1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5F0" w:rsidRPr="008C4664" w:rsidRDefault="004645F0" w:rsidP="008C46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3. Проведение анализа, оформление и реализация результатов анализа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1. Анализ проводится: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контрольных мероприятий внутреннего муниципального финансового контроля (далее – контрольное мероприятие) в отношении главных администраторов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вне рамок контрольных мероприятий.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Анализ, проводимый в ходе осуществления контрольных мероприятий, проводится на основании </w:t>
      </w:r>
      <w:r w:rsidR="007B76E5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7B76E5">
        <w:rPr>
          <w:rFonts w:ascii="Times New Roman" w:hAnsi="Times New Roman" w:cs="Times New Roman"/>
          <w:sz w:val="28"/>
          <w:szCs w:val="28"/>
        </w:rPr>
        <w:t xml:space="preserve"> 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>, на проведение таких контрольных мероприятий.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При проведении анализа в ходе осуществления контрольных мероприятий программа проведения такого контрольного мероприятия должна содержать отдельный пункт «Проведение анализа осуществления главным администратором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аудита».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3. Анализ, проводимый вне рамок контрольных мероприятий, проводится на основании </w:t>
      </w:r>
      <w:r w:rsidR="009623EC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9623EC">
        <w:rPr>
          <w:rFonts w:ascii="Times New Roman" w:hAnsi="Times New Roman" w:cs="Times New Roman"/>
          <w:sz w:val="28"/>
          <w:szCs w:val="28"/>
        </w:rPr>
        <w:t>руководителем финансового отдела или уполномоченным им должностным лицом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о проведении анализа осуществления главным администратором средств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4135F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4135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135F3">
        <w:rPr>
          <w:rFonts w:ascii="Times New Roman" w:hAnsi="Times New Roman" w:cs="Times New Roman"/>
          <w:sz w:val="28"/>
          <w:szCs w:val="28"/>
        </w:rPr>
        <w:t>риказ), в котором указываются наименование главного администратора бюджетных средств, анализируемый период, должностные лица, ответственные за проведение Анализа, срок проведения Анализа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Срок проведения анализа (за исключением анализа, проводимого в ходе осуществления контрольных мероприятий) не может превышать более 40 рабочих дней.</w:t>
      </w:r>
    </w:p>
    <w:p w:rsidR="004645F0" w:rsidRPr="0080656D" w:rsidRDefault="009623EC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Анализ проводится на основании программы, утвержденной </w:t>
      </w:r>
      <w:r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путем изучения документов, материалов, информации, полученных от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</w:t>
      </w:r>
      <w:r w:rsidR="008C4664">
        <w:rPr>
          <w:rFonts w:ascii="Times New Roman" w:hAnsi="Times New Roman" w:cs="Times New Roman"/>
          <w:sz w:val="28"/>
          <w:szCs w:val="28"/>
        </w:rPr>
        <w:t>мероприятий и (или) по запросу ф</w:t>
      </w:r>
      <w:r w:rsidR="004645F0" w:rsidRPr="0080656D">
        <w:rPr>
          <w:rFonts w:ascii="Times New Roman" w:hAnsi="Times New Roman" w:cs="Times New Roman"/>
          <w:sz w:val="28"/>
          <w:szCs w:val="28"/>
        </w:rPr>
        <w:t>инансового отдела.</w:t>
      </w:r>
    </w:p>
    <w:p w:rsidR="004645F0" w:rsidRPr="0080656D" w:rsidRDefault="009623EC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При проведении анализа </w:t>
      </w:r>
      <w:r>
        <w:rPr>
          <w:rFonts w:ascii="Times New Roman" w:hAnsi="Times New Roman" w:cs="Times New Roman"/>
          <w:sz w:val="28"/>
          <w:szCs w:val="28"/>
        </w:rPr>
        <w:t xml:space="preserve">отделом контрольно-ревизионной службы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может быть использована информ</w:t>
      </w:r>
      <w:r w:rsidR="008C4664">
        <w:rPr>
          <w:rFonts w:ascii="Times New Roman" w:hAnsi="Times New Roman" w:cs="Times New Roman"/>
          <w:sz w:val="28"/>
          <w:szCs w:val="28"/>
        </w:rPr>
        <w:t>ация структурных подразделений ф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инансового отдела о качестве составления и своевременности предоставления главными </w:t>
      </w:r>
      <w:r w:rsidR="004645F0" w:rsidRPr="0080656D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8C4664">
        <w:rPr>
          <w:rFonts w:ascii="Times New Roman" w:hAnsi="Times New Roman" w:cs="Times New Roman"/>
          <w:sz w:val="28"/>
          <w:szCs w:val="28"/>
        </w:rPr>
        <w:t xml:space="preserve"> в ф</w:t>
      </w:r>
      <w:r w:rsidR="004645F0" w:rsidRPr="0080656D">
        <w:rPr>
          <w:rFonts w:ascii="Times New Roman" w:hAnsi="Times New Roman" w:cs="Times New Roman"/>
          <w:sz w:val="28"/>
          <w:szCs w:val="28"/>
        </w:rPr>
        <w:t>инансовый отдел следующих документов (сведений):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а) документов (сведений), необходимых: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рассмотрения проекта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ведения кассового плана по доходам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, расходам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формирования и ведения сводной бюджетной росписи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б) свода бюджетных смет, бюджетных смет казенных учреждений и планов финансово – хозяйственной деятельности бюджетных и автономных учреждений, в том числе расчетов – обоснований расходов, предусмотренных за счет бюджетных средств;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сводной бюджетной отчетности.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Информация, указанная в настоящем пункте, представляетс</w:t>
      </w:r>
      <w:r w:rsidR="008C4664">
        <w:rPr>
          <w:rFonts w:ascii="Times New Roman" w:hAnsi="Times New Roman" w:cs="Times New Roman"/>
          <w:sz w:val="28"/>
          <w:szCs w:val="28"/>
        </w:rPr>
        <w:t>я структурными подразделениями ф</w:t>
      </w:r>
      <w:r w:rsidRPr="0080656D"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C55D41">
        <w:rPr>
          <w:rFonts w:ascii="Times New Roman" w:hAnsi="Times New Roman" w:cs="Times New Roman"/>
          <w:sz w:val="28"/>
          <w:szCs w:val="28"/>
        </w:rPr>
        <w:t>должностному лицу отдела контрольно-ревизионной службы на основании запроса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согласованного с </w:t>
      </w:r>
      <w:r w:rsidR="00C55D41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лицом, в форме докладной записки.</w:t>
      </w:r>
    </w:p>
    <w:p w:rsidR="004645F0" w:rsidRPr="0080656D" w:rsidRDefault="00C55D4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</w:t>
      </w:r>
      <w:r w:rsidR="005B3DB1">
        <w:rPr>
          <w:rFonts w:ascii="Times New Roman" w:hAnsi="Times New Roman" w:cs="Times New Roman"/>
          <w:sz w:val="28"/>
          <w:szCs w:val="28"/>
        </w:rPr>
        <w:t xml:space="preserve"> </w:t>
      </w:r>
      <w:r w:rsidR="004645F0" w:rsidRPr="0080656D">
        <w:rPr>
          <w:rFonts w:ascii="Times New Roman" w:hAnsi="Times New Roman" w:cs="Times New Roman"/>
          <w:sz w:val="28"/>
          <w:szCs w:val="28"/>
        </w:rPr>
        <w:t>При проведении анализа исследуется: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осуществление 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- соблюдение внутренних стандартов и процедур, в том числе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расходам, включая расходы на закупку товаров, работ, услуг для обеспечения муниципальных нужд;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доходам;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источникам финансирования дефицита бюджета;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составлению бюджетной отчетности и ведению бюджетного учета </w:t>
      </w:r>
      <w:r w:rsidR="00C55D41">
        <w:rPr>
          <w:rFonts w:ascii="Times New Roman" w:hAnsi="Times New Roman" w:cs="Times New Roman"/>
          <w:sz w:val="28"/>
          <w:szCs w:val="28"/>
        </w:rPr>
        <w:t xml:space="preserve">этими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 подведомственными им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осуществление главными администраторами средств бюджета </w:t>
      </w:r>
      <w:r w:rsidR="00F23BF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целях: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4645F0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5F0" w:rsidRPr="0080656D">
        <w:rPr>
          <w:rFonts w:ascii="Times New Roman" w:hAnsi="Times New Roman" w:cs="Times New Roman"/>
          <w:sz w:val="28"/>
          <w:szCs w:val="28"/>
        </w:rPr>
        <w:t>. По результатам проведенного анализа оформляется заключение</w:t>
      </w:r>
      <w:r w:rsidR="00F23BF8">
        <w:rPr>
          <w:rFonts w:ascii="Times New Roman" w:hAnsi="Times New Roman" w:cs="Times New Roman"/>
          <w:sz w:val="28"/>
          <w:szCs w:val="28"/>
        </w:rPr>
        <w:t xml:space="preserve"> в двух экземплярах: один экземпляр – для главного администратора средств бюджета МО «Кувшиновский </w:t>
      </w:r>
      <w:r w:rsidR="008C4664">
        <w:rPr>
          <w:rFonts w:ascii="Times New Roman" w:hAnsi="Times New Roman" w:cs="Times New Roman"/>
          <w:sz w:val="28"/>
          <w:szCs w:val="28"/>
        </w:rPr>
        <w:t>район», второй экземпляр – для ф</w:t>
      </w:r>
      <w:r w:rsidR="00F23BF8">
        <w:rPr>
          <w:rFonts w:ascii="Times New Roman" w:hAnsi="Times New Roman" w:cs="Times New Roman"/>
          <w:sz w:val="28"/>
          <w:szCs w:val="28"/>
        </w:rPr>
        <w:t>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которое после согласования с </w:t>
      </w:r>
      <w:r w:rsidR="00F23BF8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23BF8">
        <w:rPr>
          <w:rFonts w:ascii="Times New Roman" w:hAnsi="Times New Roman" w:cs="Times New Roman"/>
          <w:sz w:val="28"/>
          <w:szCs w:val="28"/>
        </w:rPr>
        <w:t>должностным лицом отдела контрольно-ревизионной службы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анализа.</w:t>
      </w:r>
    </w:p>
    <w:p w:rsidR="00B6793F" w:rsidRDefault="00B6793F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следующие сведения:</w:t>
      </w:r>
    </w:p>
    <w:p w:rsidR="00B6793F" w:rsidRDefault="00B6793F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B7">
        <w:rPr>
          <w:rFonts w:ascii="Times New Roman" w:hAnsi="Times New Roman" w:cs="Times New Roman"/>
          <w:sz w:val="28"/>
          <w:szCs w:val="28"/>
        </w:rPr>
        <w:t>основание для проведения анализа, тему (цель) анализа, наименование главного администратора бюджетных средств, анализируемый период, уполномоченные должностные лица, срок проведения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93F" w:rsidRDefault="00B6793F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="00FD06B7">
        <w:rPr>
          <w:rFonts w:ascii="Times New Roman" w:hAnsi="Times New Roman" w:cs="Times New Roman"/>
          <w:sz w:val="28"/>
          <w:szCs w:val="28"/>
        </w:rPr>
        <w:t>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</w:t>
      </w:r>
      <w:r w:rsidR="00C240C7">
        <w:rPr>
          <w:rFonts w:ascii="Times New Roman" w:hAnsi="Times New Roman" w:cs="Times New Roman"/>
          <w:sz w:val="28"/>
          <w:szCs w:val="28"/>
        </w:rPr>
        <w:t>;</w:t>
      </w:r>
    </w:p>
    <w:p w:rsidR="00480E50" w:rsidRDefault="00C240C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ACD">
        <w:rPr>
          <w:rFonts w:ascii="Times New Roman" w:hAnsi="Times New Roman" w:cs="Times New Roman"/>
          <w:sz w:val="28"/>
          <w:szCs w:val="28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</w:t>
      </w:r>
      <w:r w:rsidR="00480E50">
        <w:rPr>
          <w:rFonts w:ascii="Times New Roman" w:hAnsi="Times New Roman" w:cs="Times New Roman"/>
          <w:sz w:val="28"/>
          <w:szCs w:val="28"/>
        </w:rPr>
        <w:t>;</w:t>
      </w:r>
    </w:p>
    <w:p w:rsidR="00897ACD" w:rsidRDefault="00897ACD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оценки качества осуществления главными администраторами бюджетных средств внутреннего финансового контроля и внутреннего финансового аудита по критериям (далее – результаты оценки), указанных в приложении к настоящему Порядку;</w:t>
      </w:r>
    </w:p>
    <w:p w:rsidR="00B56127" w:rsidRDefault="00B5612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B56127" w:rsidRDefault="00B5612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необходимости принятия мер по повышению</w:t>
      </w:r>
      <w:r w:rsidR="002D12EB">
        <w:rPr>
          <w:rFonts w:ascii="Times New Roman" w:hAnsi="Times New Roman" w:cs="Times New Roman"/>
          <w:sz w:val="28"/>
          <w:szCs w:val="28"/>
        </w:rPr>
        <w:t xml:space="preserve"> качества 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23BF8" w:rsidRPr="0080656D" w:rsidRDefault="00F23BF8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97ACD">
        <w:rPr>
          <w:rFonts w:ascii="Times New Roman" w:hAnsi="Times New Roman" w:cs="Times New Roman"/>
          <w:sz w:val="28"/>
          <w:szCs w:val="28"/>
        </w:rPr>
        <w:t xml:space="preserve"> с приложением Результатов оценки</w:t>
      </w:r>
      <w:r w:rsidR="002D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 вручается главному администратору средств бюджета МО «Кувшиновский район»</w:t>
      </w:r>
      <w:r w:rsidR="00F0011E">
        <w:rPr>
          <w:rFonts w:ascii="Times New Roman" w:hAnsi="Times New Roman" w:cs="Times New Roman"/>
          <w:sz w:val="28"/>
          <w:szCs w:val="28"/>
        </w:rPr>
        <w:t xml:space="preserve">, либо направляются заказным почтовым направление с уведомлением о вручении, или иным способом, свидетельствующим о дате его </w:t>
      </w:r>
      <w:r w:rsidR="00F0011E">
        <w:rPr>
          <w:rFonts w:ascii="Times New Roman" w:hAnsi="Times New Roman" w:cs="Times New Roman"/>
          <w:sz w:val="28"/>
          <w:szCs w:val="28"/>
        </w:rPr>
        <w:lastRenderedPageBreak/>
        <w:t>получения адресатом, в том числе с применением автоматизированных информационных систем.</w:t>
      </w:r>
    </w:p>
    <w:p w:rsidR="004645F0" w:rsidRPr="0080656D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По результатам анализа, в случае установления неэффективного финансового управления со стороны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</w:t>
      </w:r>
      <w:r w:rsidR="00F0011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принимает решение: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 направлении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(далее – рекомендации) в адрес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 проведении плановых проверок главных администраторов 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 следующем календарном году;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о необходимости проведения внеплановых проверок (ревизий) в текущем календарном году.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</w:t>
      </w:r>
      <w:r w:rsidR="002D12EB">
        <w:rPr>
          <w:rFonts w:ascii="Times New Roman" w:hAnsi="Times New Roman" w:cs="Times New Roman"/>
          <w:sz w:val="28"/>
          <w:szCs w:val="28"/>
        </w:rPr>
        <w:t>0</w:t>
      </w:r>
      <w:r w:rsidRPr="0080656D">
        <w:rPr>
          <w:rFonts w:ascii="Times New Roman" w:hAnsi="Times New Roman" w:cs="Times New Roman"/>
          <w:sz w:val="28"/>
          <w:szCs w:val="28"/>
        </w:rPr>
        <w:t xml:space="preserve">. Подготовка рекомендаций обеспечивается </w:t>
      </w:r>
      <w:r w:rsidR="00F0011E">
        <w:rPr>
          <w:rFonts w:ascii="Times New Roman" w:hAnsi="Times New Roman" w:cs="Times New Roman"/>
          <w:sz w:val="28"/>
          <w:szCs w:val="28"/>
        </w:rPr>
        <w:t>отделом контрольно-ревизионной службы</w:t>
      </w:r>
      <w:r w:rsidRPr="0080656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окончания проведения анализа.</w:t>
      </w:r>
    </w:p>
    <w:p w:rsidR="004645F0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Рекомендации не позднее 3 рабочих дней с момента их утверждения </w:t>
      </w:r>
      <w:r w:rsidR="00F0011E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направляются руководителю главного администратора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2D12EB" w:rsidRPr="0080656D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по результатам проведенного анализа включается в отчет о деятельности отдела контрольно-ревизионной службы за отчетный календарный год.</w:t>
      </w: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C4664">
      <w:pPr>
        <w:tabs>
          <w:tab w:val="left" w:pos="3814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860BF" w:rsidSect="00F409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к порядку проведения Финансовым отделом МО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«Кувшиновский район» анализа осуществления </w:t>
      </w:r>
      <w:proofErr w:type="gramStart"/>
      <w:r w:rsidRPr="00F860BF">
        <w:rPr>
          <w:rFonts w:ascii="Times New Roman" w:hAnsi="Times New Roman" w:cs="Times New Roman"/>
          <w:sz w:val="16"/>
          <w:szCs w:val="16"/>
        </w:rPr>
        <w:t>главными</w:t>
      </w:r>
      <w:proofErr w:type="gramEnd"/>
      <w:r w:rsidRPr="00F860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>администраторами средств бюджета внутреннего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>финансового контроля и внутреннего финансового аудита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F">
        <w:rPr>
          <w:rFonts w:ascii="Times New Roman" w:hAnsi="Times New Roman" w:cs="Times New Roman"/>
          <w:b/>
          <w:sz w:val="28"/>
          <w:szCs w:val="28"/>
        </w:rPr>
        <w:t>Результаты оценки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4"/>
      <w:bookmarkEnd w:id="1"/>
      <w:r w:rsidRPr="00F860BF">
        <w:rPr>
          <w:rFonts w:ascii="Times New Roman" w:hAnsi="Times New Roman" w:cs="Times New Roman"/>
          <w:b/>
          <w:sz w:val="28"/>
          <w:szCs w:val="28"/>
        </w:rPr>
        <w:t>качества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338"/>
        <w:gridCol w:w="3215"/>
        <w:gridCol w:w="658"/>
        <w:gridCol w:w="823"/>
        <w:gridCol w:w="3855"/>
      </w:tblGrid>
      <w:tr w:rsidR="00F860BF" w:rsidRPr="00F860BF" w:rsidTr="00074AC8">
        <w:trPr>
          <w:cantSplit/>
        </w:trPr>
        <w:tc>
          <w:tcPr>
            <w:tcW w:w="475" w:type="dxa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Баллы </w:t>
            </w:r>
            <w:hyperlink w:anchor="P6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hyperlink w:anchor="P67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 для расчета показателей</w:t>
            </w:r>
          </w:p>
        </w:tc>
      </w:tr>
      <w:tr w:rsidR="00F860BF" w:rsidRPr="00F860BF" w:rsidTr="00074AC8">
        <w:trPr>
          <w:cantSplit/>
          <w:trHeight w:val="227"/>
        </w:trPr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78"/>
            <w:bookmarkEnd w:id="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Определены ли должностными регламентами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полномочия должностных лиц подразделений главного администратора бюджетных средств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внутреннего финансового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Должностные регламенты должностных лиц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93"/>
            <w:bookmarkEnd w:id="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формирования;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актуализации;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утверждения.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11"/>
            <w:bookmarkEnd w:id="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бюджетных средств: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учета;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хранения;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Правовой акт утвержден и содержит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29"/>
            <w:bookmarkEnd w:id="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38"/>
            <w:bookmarkStart w:id="7" w:name="P150"/>
            <w:bookmarkEnd w:id="6"/>
            <w:bookmarkEnd w:id="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 ли положением (должностными регламентами) главного администратора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(должностные регламенты) подразделений (должностных лиц)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65"/>
            <w:bookmarkEnd w:id="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утверждения;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ведения?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83"/>
            <w:bookmarkEnd w:id="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аудиторских проверок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предельные сроки проведения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основания для их приостановления;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основания для их продления?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 главного администратора  бюджетных средств, устанавливающий предельные сроки проведения аудиторских проверок, основания для их приостановления и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01"/>
            <w:bookmarkEnd w:id="1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акта аудиторской проверки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форма акта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направления акта;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сроки его рассмотрения?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19"/>
            <w:bookmarkEnd w:id="1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аудита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представления?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35"/>
            <w:bookmarkEnd w:id="1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Перечни операций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всеми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251"/>
            <w:bookmarkStart w:id="14" w:name="P264"/>
            <w:bookmarkEnd w:id="13"/>
            <w:bookmarkEnd w:id="1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266"/>
            <w:bookmarkEnd w:id="1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актуализация проведена до начала очередного финансового года;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267"/>
            <w:bookmarkEnd w:id="1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268"/>
            <w:bookmarkEnd w:id="1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Карты внутреннего финансового контроля подразделений главного администратора  бюджетных средств, ответственных за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нарушения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не более трех случаев нарушения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2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нарушений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условий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283"/>
            <w:bookmarkEnd w:id="1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карты всех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карты большинства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нескольких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всех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299"/>
            <w:bookmarkEnd w:id="1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должностное лицо, ответственное за выполнение операции;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периодичность выполнения операции;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должностные лица, осуществляющие контрольные действия;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методы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5) периодичность контрольных действий?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319"/>
            <w:bookmarkEnd w:id="2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руководителем главного администратора бюджетных средств годовой план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утверждающий годовой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328"/>
            <w:bookmarkEnd w:id="2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330"/>
            <w:bookmarkEnd w:id="2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331"/>
            <w:bookmarkEnd w:id="2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объекты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332"/>
            <w:bookmarkEnd w:id="2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срок проведения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333"/>
            <w:bookmarkEnd w:id="2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ответственные исполнители?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все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Годовой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2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347"/>
            <w:bookmarkEnd w:id="2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356"/>
            <w:bookmarkEnd w:id="2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358"/>
            <w:bookmarkEnd w:id="2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утверждение программы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359"/>
            <w:bookmarkEnd w:id="2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формирование аудиторской группы?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действия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59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действия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371"/>
            <w:bookmarkEnd w:id="3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программы аудиторских проверок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374"/>
            <w:bookmarkEnd w:id="3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наименование объектов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перечень вопросов, подлежащих изучению в ходе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377"/>
            <w:bookmarkEnd w:id="3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сроки проведения аудиторской проверки?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программы содержат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программ содержит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аудиторских проверок содержат не все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393"/>
            <w:bookmarkEnd w:id="3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F860BF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&lt;3&gt;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внутренних бюджетных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в отношении всех существующих внутренних бюджетных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Карты внутреннего финансового контроля подразделений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412"/>
            <w:bookmarkEnd w:id="3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414"/>
            <w:bookmarkEnd w:id="3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периодичности,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415"/>
            <w:bookmarkEnd w:id="3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методов контроля,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416"/>
            <w:bookmarkEnd w:id="3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способов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не более трех случаев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431"/>
            <w:bookmarkEnd w:id="3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Выполнены все требования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подразделений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01BE1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14" w:history="1">
              <w:proofErr w:type="gramStart"/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>) - 4) не выполнены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449"/>
            <w:bookmarkEnd w:id="3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учет регистров (журналов) внутреннего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 осуществляется согласно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средств, устанавливающий порядок учета регистров (журналов)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465"/>
            <w:bookmarkEnd w:id="4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ли хранение регистров (журналов) внутреннего 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480"/>
            <w:bookmarkEnd w:id="4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с указанием сроков выполнения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не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принята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493"/>
            <w:bookmarkEnd w:id="4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Учтена ли при принятии решений по итогам рассмотрения результатов внутреннего финансового контроля следующая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495"/>
            <w:bookmarkEnd w:id="4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496"/>
            <w:bookmarkEnd w:id="4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Учтена </w:t>
            </w:r>
            <w:hyperlink w:anchor="P49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бюджетных средств, содержащий решения,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принятые по итогам рассмотрения результатов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Учтена </w:t>
            </w:r>
            <w:hyperlink w:anchor="P49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49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01BE1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95" w:history="1"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учтена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508"/>
            <w:bookmarkEnd w:id="4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Соблюдаются ли уполномоченными подразделениями главного администратора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сл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едующие требования в отношении отчетности о результатах внутреннего финансового контроля:</w:t>
            </w:r>
            <w:bookmarkStart w:id="46" w:name="P510"/>
            <w:bookmarkEnd w:id="46"/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периодичность представления;</w:t>
            </w:r>
            <w:bookmarkStart w:id="47" w:name="P511"/>
            <w:bookmarkEnd w:id="47"/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своевременность представления?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Отчетность подразделений главного администратора бюджетных средств о результатах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единичные случаи нарушения </w:t>
            </w:r>
            <w:hyperlink w:anchor="P51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51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нарушения </w:t>
            </w:r>
            <w:hyperlink w:anchor="P51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hyperlink w:anchor="P51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выполняются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526"/>
            <w:bookmarkEnd w:id="4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утверждающий структуру главного администратора (администратора) бюджетных средств;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542"/>
            <w:bookmarkEnd w:id="4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плана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Утвержденный руководителем главного администратора бюджетных средств годовой план внутреннего финансового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558"/>
            <w:bookmarkEnd w:id="5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осуществления аудиторских проверок, не назначенных решением руководителя главного администратора 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документ, утвержденный руководителем главного администратора  бюджетных средств, назначающий осуществление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574"/>
            <w:bookmarkEnd w:id="5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программ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Утвержденные программы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590"/>
            <w:bookmarkEnd w:id="5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по всем проверкам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не по всем проверкам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602"/>
            <w:bookmarkEnd w:id="5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ли случаи невручения результатов аудиторской проверки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представителю объекта аудита, уполномоченному на получение акта?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Случаи невручения результатов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Акты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невручения результатов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невручения результатов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614"/>
            <w:bookmarkEnd w:id="5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информацию: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616"/>
            <w:bookmarkEnd w:id="5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P617"/>
            <w:bookmarkEnd w:id="5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отчеты содержат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результаты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только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631"/>
            <w:bookmarkEnd w:id="5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следующие выводы: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633"/>
            <w:bookmarkEnd w:id="5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о степени надежности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 достоверности представленной объектами аудита бюджетной отчетности;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635"/>
            <w:bookmarkEnd w:id="5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отчеты содержат </w:t>
            </w:r>
            <w:hyperlink w:anchor="P6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содержат </w:t>
            </w:r>
            <w:hyperlink w:anchor="P6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два вывода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один вывод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652"/>
            <w:bookmarkEnd w:id="6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нарушения сроков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бюджетных средств, устанавливающий порядок составления и представления годовой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о результатах осуществления внутреннего финансового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нарушения сроков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нарушения сроков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lastRenderedPageBreak/>
        <w:t>--------------------------------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1" w:name="P667"/>
      <w:bookmarkEnd w:id="61"/>
      <w:r w:rsidRPr="00F860BF">
        <w:rPr>
          <w:rFonts w:ascii="Times New Roman" w:hAnsi="Times New Roman" w:cs="Times New Roman"/>
          <w:sz w:val="18"/>
          <w:szCs w:val="18"/>
        </w:rPr>
        <w:t>&lt;1&gt; Максимальное количество баллов - 116 баллов, из них: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нормативно-правового обеспечения осуществления внутреннего финансового контроля - 30 баллов;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подготовки к проведению внутреннего финансового контроля - 26баллов;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организации и осуществления внутреннего финансового контроля - 60 баллов.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2" w:name="P671"/>
      <w:bookmarkEnd w:id="62"/>
      <w:r w:rsidRPr="00F860BF">
        <w:rPr>
          <w:rFonts w:ascii="Times New Roman" w:hAnsi="Times New Roman" w:cs="Times New Roman"/>
          <w:sz w:val="18"/>
          <w:szCs w:val="18"/>
        </w:rPr>
        <w:t>&lt;2&gt; Соответствующий ответ отмечается галочкой (V).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3" w:name="P672"/>
      <w:bookmarkEnd w:id="63"/>
      <w:r w:rsidRPr="00F860BF">
        <w:rPr>
          <w:rFonts w:ascii="Times New Roman" w:hAnsi="Times New Roman" w:cs="Times New Roman"/>
          <w:sz w:val="18"/>
          <w:szCs w:val="18"/>
        </w:rPr>
        <w:t>&lt;3&gt;</w:t>
      </w:r>
      <w:hyperlink r:id="rId7" w:history="1">
        <w:r w:rsidRPr="00F860BF">
          <w:rPr>
            <w:rFonts w:ascii="Times New Roman" w:hAnsi="Times New Roman" w:cs="Times New Roman"/>
            <w:sz w:val="18"/>
            <w:szCs w:val="18"/>
          </w:rPr>
          <w:t>Пункт 5 статьи 160.2-1</w:t>
        </w:r>
      </w:hyperlink>
      <w:r w:rsidRPr="00F860B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F01656" w:rsidSect="00F860B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A5"/>
    <w:multiLevelType w:val="multilevel"/>
    <w:tmpl w:val="1A466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07640D8"/>
    <w:multiLevelType w:val="hybridMultilevel"/>
    <w:tmpl w:val="38BE317A"/>
    <w:lvl w:ilvl="0" w:tplc="194495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ABB"/>
    <w:rsid w:val="00065CF6"/>
    <w:rsid w:val="000E62A6"/>
    <w:rsid w:val="00123BA7"/>
    <w:rsid w:val="001D6374"/>
    <w:rsid w:val="002D12EB"/>
    <w:rsid w:val="003E61DD"/>
    <w:rsid w:val="004135F3"/>
    <w:rsid w:val="00454446"/>
    <w:rsid w:val="004645F0"/>
    <w:rsid w:val="00480E50"/>
    <w:rsid w:val="004B124D"/>
    <w:rsid w:val="004B2D00"/>
    <w:rsid w:val="0058774A"/>
    <w:rsid w:val="005B3DB1"/>
    <w:rsid w:val="0068163E"/>
    <w:rsid w:val="006906D1"/>
    <w:rsid w:val="00744275"/>
    <w:rsid w:val="007B6599"/>
    <w:rsid w:val="007B76E5"/>
    <w:rsid w:val="007D55A9"/>
    <w:rsid w:val="0080656D"/>
    <w:rsid w:val="008139C6"/>
    <w:rsid w:val="008920BA"/>
    <w:rsid w:val="00897ACD"/>
    <w:rsid w:val="008C4664"/>
    <w:rsid w:val="0090398A"/>
    <w:rsid w:val="009623EC"/>
    <w:rsid w:val="009B2F89"/>
    <w:rsid w:val="00A61F52"/>
    <w:rsid w:val="00B40568"/>
    <w:rsid w:val="00B56127"/>
    <w:rsid w:val="00B6793F"/>
    <w:rsid w:val="00C240C7"/>
    <w:rsid w:val="00C55D41"/>
    <w:rsid w:val="00C66C4E"/>
    <w:rsid w:val="00C90ABB"/>
    <w:rsid w:val="00EF2DB1"/>
    <w:rsid w:val="00F0011E"/>
    <w:rsid w:val="00F01656"/>
    <w:rsid w:val="00F01BE1"/>
    <w:rsid w:val="00F23BF8"/>
    <w:rsid w:val="00F409D1"/>
    <w:rsid w:val="00F860BF"/>
    <w:rsid w:val="00FD06B7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90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86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F860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60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6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8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E618B190FB1F69D6D1D3CE2CFFB04BAB5FCFC86BBE9D5E5E93C2AE6D3AA6FFBEA1818F9D5Y7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17</cp:revision>
  <cp:lastPrinted>2018-02-08T10:32:00Z</cp:lastPrinted>
  <dcterms:created xsi:type="dcterms:W3CDTF">2017-02-20T06:48:00Z</dcterms:created>
  <dcterms:modified xsi:type="dcterms:W3CDTF">2018-02-08T10:32:00Z</dcterms:modified>
</cp:coreProperties>
</file>