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2D" w:rsidRDefault="0063422D" w:rsidP="00E6306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ge">
              <wp:posOffset>428625</wp:posOffset>
            </wp:positionV>
            <wp:extent cx="511175" cy="628650"/>
            <wp:effectExtent l="19050" t="0" r="31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22D" w:rsidRDefault="0063422D" w:rsidP="00E6306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3422D" w:rsidRDefault="0063422D" w:rsidP="00E6306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306A" w:rsidRPr="0063422D" w:rsidRDefault="00E6306A" w:rsidP="00E630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3422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E36A9C" w:rsidRPr="0063422D">
        <w:rPr>
          <w:rFonts w:ascii="Times New Roman" w:hAnsi="Times New Roman" w:cs="Times New Roman"/>
          <w:sz w:val="32"/>
          <w:szCs w:val="32"/>
        </w:rPr>
        <w:t xml:space="preserve">КУВШИНОВСКОГО </w:t>
      </w:r>
      <w:r w:rsidRPr="0063422D">
        <w:rPr>
          <w:rFonts w:ascii="Times New Roman" w:hAnsi="Times New Roman" w:cs="Times New Roman"/>
          <w:sz w:val="32"/>
          <w:szCs w:val="32"/>
        </w:rPr>
        <w:t xml:space="preserve">РАЙОНА </w:t>
      </w:r>
    </w:p>
    <w:p w:rsidR="00E6306A" w:rsidRDefault="00E6306A" w:rsidP="00E6306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306A" w:rsidRPr="0063422D" w:rsidRDefault="00E6306A" w:rsidP="00E6306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3422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3422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E6306A" w:rsidRPr="0063422D" w:rsidRDefault="00E6306A" w:rsidP="00E6306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3422D" w:rsidRDefault="00E36A9C" w:rsidP="00E630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63422D" w:rsidRDefault="0063422D" w:rsidP="00E630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3422D">
        <w:rPr>
          <w:rFonts w:ascii="Times New Roman" w:hAnsi="Times New Roman" w:cs="Times New Roman"/>
          <w:b w:val="0"/>
          <w:sz w:val="28"/>
          <w:szCs w:val="28"/>
        </w:rPr>
        <w:t xml:space="preserve">29.12.2014 г.                  </w:t>
      </w:r>
      <w:r w:rsidR="00E36A9C" w:rsidRPr="0063422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Кувшиново                                                  №</w:t>
      </w:r>
      <w:r w:rsidR="00E36A9C" w:rsidRPr="0063422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4456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442</w:t>
      </w:r>
      <w:r w:rsidR="00E36A9C" w:rsidRPr="0063422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</w:p>
    <w:p w:rsidR="0063422D" w:rsidRDefault="0063422D" w:rsidP="00E630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6306A" w:rsidRPr="0063422D" w:rsidRDefault="00E36A9C" w:rsidP="00E630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3422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</w:t>
      </w:r>
      <w:r w:rsidR="0063422D" w:rsidRPr="0063422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</w:t>
      </w:r>
    </w:p>
    <w:p w:rsidR="00E6306A" w:rsidRPr="0063422D" w:rsidRDefault="00E6306A" w:rsidP="00634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3422D">
        <w:rPr>
          <w:color w:val="000000"/>
          <w:sz w:val="28"/>
          <w:szCs w:val="28"/>
        </w:rPr>
        <w:t xml:space="preserve">Об утверждении муниципальной программы </w:t>
      </w:r>
    </w:p>
    <w:p w:rsidR="00E6306A" w:rsidRPr="0063422D" w:rsidRDefault="00E6306A" w:rsidP="00634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3422D">
        <w:rPr>
          <w:color w:val="000000"/>
          <w:sz w:val="28"/>
          <w:szCs w:val="28"/>
        </w:rPr>
        <w:t xml:space="preserve">«Физическая культура и спорт </w:t>
      </w:r>
      <w:r w:rsidR="00E36A9C" w:rsidRPr="0063422D">
        <w:rPr>
          <w:color w:val="000000"/>
          <w:sz w:val="28"/>
          <w:szCs w:val="28"/>
        </w:rPr>
        <w:t xml:space="preserve">Кувшиновского </w:t>
      </w:r>
      <w:r w:rsidRPr="0063422D">
        <w:rPr>
          <w:color w:val="000000"/>
          <w:sz w:val="28"/>
          <w:szCs w:val="28"/>
        </w:rPr>
        <w:t xml:space="preserve">района» </w:t>
      </w:r>
    </w:p>
    <w:p w:rsidR="00E6306A" w:rsidRPr="0063422D" w:rsidRDefault="00E6306A" w:rsidP="00634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3422D">
        <w:rPr>
          <w:color w:val="000000"/>
          <w:sz w:val="28"/>
          <w:szCs w:val="28"/>
        </w:rPr>
        <w:t>на 20</w:t>
      </w:r>
      <w:r w:rsidR="00E36A9C" w:rsidRPr="0063422D">
        <w:rPr>
          <w:color w:val="000000"/>
          <w:sz w:val="28"/>
          <w:szCs w:val="28"/>
        </w:rPr>
        <w:t>15</w:t>
      </w:r>
      <w:r w:rsidRPr="0063422D">
        <w:rPr>
          <w:color w:val="000000"/>
          <w:sz w:val="28"/>
          <w:szCs w:val="28"/>
        </w:rPr>
        <w:t>-201</w:t>
      </w:r>
      <w:r w:rsidR="00E36A9C" w:rsidRPr="0063422D">
        <w:rPr>
          <w:color w:val="000000"/>
          <w:sz w:val="28"/>
          <w:szCs w:val="28"/>
        </w:rPr>
        <w:t>7</w:t>
      </w:r>
      <w:r w:rsidRPr="0063422D">
        <w:rPr>
          <w:color w:val="000000"/>
          <w:sz w:val="28"/>
          <w:szCs w:val="28"/>
        </w:rPr>
        <w:t xml:space="preserve"> годы</w:t>
      </w:r>
    </w:p>
    <w:p w:rsidR="00E6306A" w:rsidRPr="0063422D" w:rsidRDefault="00E6306A" w:rsidP="00634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63422D" w:rsidRDefault="00E6306A" w:rsidP="00634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3422D">
        <w:rPr>
          <w:color w:val="000000"/>
          <w:sz w:val="28"/>
          <w:szCs w:val="28"/>
        </w:rPr>
        <w:tab/>
        <w:t xml:space="preserve">В соответствии с Порядком принятия решений о разработке муниципальных программ, формировании, реализации и проведения оценки эффективности реализации муниципальных программ </w:t>
      </w:r>
      <w:r w:rsidR="00E36A9C" w:rsidRPr="0063422D">
        <w:rPr>
          <w:color w:val="000000"/>
          <w:sz w:val="28"/>
          <w:szCs w:val="28"/>
        </w:rPr>
        <w:t>Кувшиновского</w:t>
      </w:r>
      <w:r w:rsidRPr="0063422D">
        <w:rPr>
          <w:color w:val="000000"/>
          <w:sz w:val="28"/>
          <w:szCs w:val="28"/>
        </w:rPr>
        <w:t xml:space="preserve"> района Тверской области, утвержден</w:t>
      </w:r>
      <w:r w:rsidR="00730657">
        <w:rPr>
          <w:color w:val="000000"/>
          <w:sz w:val="28"/>
          <w:szCs w:val="28"/>
        </w:rPr>
        <w:t xml:space="preserve">ным постановлением главы </w:t>
      </w:r>
      <w:r w:rsidRPr="0063422D">
        <w:rPr>
          <w:color w:val="000000"/>
          <w:sz w:val="28"/>
          <w:szCs w:val="28"/>
        </w:rPr>
        <w:t xml:space="preserve"> </w:t>
      </w:r>
      <w:r w:rsidR="004456AA">
        <w:rPr>
          <w:color w:val="000000"/>
          <w:sz w:val="28"/>
          <w:szCs w:val="28"/>
        </w:rPr>
        <w:t xml:space="preserve">администрации </w:t>
      </w:r>
      <w:r w:rsidR="00E36A9C" w:rsidRPr="0063422D">
        <w:rPr>
          <w:color w:val="000000"/>
          <w:sz w:val="28"/>
          <w:szCs w:val="28"/>
        </w:rPr>
        <w:t>Кувшиновского</w:t>
      </w:r>
      <w:r w:rsidRPr="0063422D">
        <w:rPr>
          <w:color w:val="000000"/>
          <w:sz w:val="28"/>
          <w:szCs w:val="28"/>
        </w:rPr>
        <w:t xml:space="preserve"> района от </w:t>
      </w:r>
      <w:r w:rsidR="004456AA">
        <w:rPr>
          <w:color w:val="000000"/>
          <w:sz w:val="28"/>
          <w:szCs w:val="28"/>
        </w:rPr>
        <w:t>07.11.2014 № 360-I</w:t>
      </w:r>
      <w:r w:rsidRPr="0063422D">
        <w:rPr>
          <w:color w:val="000000"/>
          <w:sz w:val="28"/>
          <w:szCs w:val="28"/>
        </w:rPr>
        <w:t xml:space="preserve"> </w:t>
      </w:r>
    </w:p>
    <w:p w:rsidR="0063422D" w:rsidRDefault="0063422D" w:rsidP="00634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6306A" w:rsidRPr="00730657" w:rsidRDefault="00E6306A" w:rsidP="00730657">
      <w:pPr>
        <w:shd w:val="clear" w:color="auto" w:fill="FFFFFF"/>
        <w:spacing w:line="276" w:lineRule="auto"/>
        <w:jc w:val="center"/>
        <w:rPr>
          <w:rFonts w:cs="Courier New"/>
          <w:b/>
          <w:color w:val="000000"/>
          <w:sz w:val="28"/>
          <w:szCs w:val="28"/>
        </w:rPr>
      </w:pPr>
      <w:proofErr w:type="gramStart"/>
      <w:r w:rsidRPr="00730657">
        <w:rPr>
          <w:b/>
          <w:color w:val="000000"/>
          <w:sz w:val="28"/>
          <w:szCs w:val="28"/>
        </w:rPr>
        <w:t>П</w:t>
      </w:r>
      <w:proofErr w:type="gramEnd"/>
      <w:r w:rsidRPr="00730657">
        <w:rPr>
          <w:b/>
          <w:color w:val="000000"/>
          <w:sz w:val="28"/>
          <w:szCs w:val="28"/>
        </w:rPr>
        <w:t xml:space="preserve"> О С Т А Н О В Л Я </w:t>
      </w:r>
      <w:r w:rsidR="00730657">
        <w:rPr>
          <w:b/>
          <w:color w:val="000000"/>
          <w:sz w:val="28"/>
          <w:szCs w:val="28"/>
        </w:rPr>
        <w:t>Ю:</w:t>
      </w:r>
    </w:p>
    <w:p w:rsidR="00E6306A" w:rsidRPr="0063422D" w:rsidRDefault="00E6306A" w:rsidP="0063422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6306A" w:rsidRPr="0063422D" w:rsidRDefault="00E6306A" w:rsidP="006342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3422D">
        <w:rPr>
          <w:color w:val="000000"/>
          <w:sz w:val="28"/>
          <w:szCs w:val="28"/>
        </w:rPr>
        <w:t xml:space="preserve">1. Утвердить муниципальную программу «Физическая культура и спорт </w:t>
      </w:r>
      <w:r w:rsidR="00E36A9C" w:rsidRPr="0063422D">
        <w:rPr>
          <w:color w:val="000000"/>
          <w:sz w:val="28"/>
          <w:szCs w:val="28"/>
        </w:rPr>
        <w:t xml:space="preserve">Кувшиновского </w:t>
      </w:r>
      <w:r w:rsidRPr="0063422D">
        <w:rPr>
          <w:color w:val="000000"/>
          <w:sz w:val="28"/>
          <w:szCs w:val="28"/>
        </w:rPr>
        <w:t xml:space="preserve"> района» на 201</w:t>
      </w:r>
      <w:r w:rsidR="00E36A9C" w:rsidRPr="0063422D">
        <w:rPr>
          <w:color w:val="000000"/>
          <w:sz w:val="28"/>
          <w:szCs w:val="28"/>
        </w:rPr>
        <w:t>5</w:t>
      </w:r>
      <w:r w:rsidRPr="0063422D">
        <w:rPr>
          <w:color w:val="000000"/>
          <w:sz w:val="28"/>
          <w:szCs w:val="28"/>
        </w:rPr>
        <w:t>-201</w:t>
      </w:r>
      <w:r w:rsidR="004456AA">
        <w:rPr>
          <w:color w:val="000000"/>
          <w:sz w:val="28"/>
          <w:szCs w:val="28"/>
        </w:rPr>
        <w:t>7</w:t>
      </w:r>
      <w:r w:rsidR="00730657">
        <w:rPr>
          <w:color w:val="000000"/>
          <w:sz w:val="28"/>
          <w:szCs w:val="28"/>
        </w:rPr>
        <w:t xml:space="preserve"> годы </w:t>
      </w:r>
      <w:r w:rsidRPr="0063422D">
        <w:rPr>
          <w:color w:val="000000"/>
          <w:sz w:val="28"/>
          <w:szCs w:val="28"/>
        </w:rPr>
        <w:t xml:space="preserve"> (прилагается).</w:t>
      </w:r>
    </w:p>
    <w:p w:rsidR="003A2D87" w:rsidRDefault="00E6306A" w:rsidP="003A2D8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3422D">
        <w:rPr>
          <w:color w:val="000000"/>
          <w:sz w:val="28"/>
          <w:szCs w:val="28"/>
        </w:rPr>
        <w:t xml:space="preserve">2. </w:t>
      </w:r>
      <w:r w:rsidR="003A2D87">
        <w:rPr>
          <w:color w:val="000000"/>
          <w:sz w:val="28"/>
          <w:szCs w:val="28"/>
        </w:rPr>
        <w:t xml:space="preserve"> </w:t>
      </w:r>
      <w:r w:rsidRPr="0063422D">
        <w:rPr>
          <w:color w:val="000000"/>
          <w:sz w:val="28"/>
          <w:szCs w:val="28"/>
        </w:rPr>
        <w:t xml:space="preserve">Определить администратором программы </w:t>
      </w:r>
      <w:r w:rsidR="00730657">
        <w:rPr>
          <w:color w:val="000000"/>
          <w:sz w:val="28"/>
          <w:szCs w:val="28"/>
        </w:rPr>
        <w:t>М.В.Васильева, директора МБУ «</w:t>
      </w:r>
      <w:proofErr w:type="spellStart"/>
      <w:proofErr w:type="gramStart"/>
      <w:r w:rsidR="00730657">
        <w:rPr>
          <w:color w:val="000000"/>
          <w:sz w:val="28"/>
          <w:szCs w:val="28"/>
        </w:rPr>
        <w:t>Физкультурно</w:t>
      </w:r>
      <w:proofErr w:type="spellEnd"/>
      <w:r w:rsidR="00730657">
        <w:rPr>
          <w:color w:val="000000"/>
          <w:sz w:val="28"/>
          <w:szCs w:val="28"/>
        </w:rPr>
        <w:t xml:space="preserve"> – спортивный</w:t>
      </w:r>
      <w:proofErr w:type="gramEnd"/>
      <w:r w:rsidR="00730657">
        <w:rPr>
          <w:color w:val="000000"/>
          <w:sz w:val="28"/>
          <w:szCs w:val="28"/>
        </w:rPr>
        <w:t xml:space="preserve"> центр» Кувшиновского района.</w:t>
      </w:r>
      <w:r w:rsidRPr="0063422D">
        <w:rPr>
          <w:color w:val="000000"/>
          <w:sz w:val="28"/>
          <w:szCs w:val="28"/>
        </w:rPr>
        <w:t xml:space="preserve"> </w:t>
      </w:r>
    </w:p>
    <w:p w:rsidR="00E6306A" w:rsidRPr="0063422D" w:rsidRDefault="003A2D87" w:rsidP="003A2D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="00E6306A" w:rsidRPr="0063422D">
        <w:rPr>
          <w:color w:val="000000"/>
          <w:sz w:val="28"/>
          <w:szCs w:val="28"/>
        </w:rPr>
        <w:t>Контроль за</w:t>
      </w:r>
      <w:proofErr w:type="gramEnd"/>
      <w:r w:rsidR="00E6306A" w:rsidRPr="0063422D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 первого </w:t>
      </w:r>
      <w:r w:rsidR="00E6306A" w:rsidRPr="0063422D">
        <w:rPr>
          <w:color w:val="000000"/>
          <w:sz w:val="28"/>
          <w:szCs w:val="28"/>
        </w:rPr>
        <w:t xml:space="preserve">заместителя главы администрации </w:t>
      </w:r>
      <w:r w:rsidR="00E36A9C" w:rsidRPr="0063422D">
        <w:rPr>
          <w:color w:val="000000"/>
          <w:sz w:val="28"/>
          <w:szCs w:val="28"/>
        </w:rPr>
        <w:t xml:space="preserve">Кувшиновского </w:t>
      </w:r>
      <w:r w:rsidR="00E6306A" w:rsidRPr="0063422D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А.А.Васильева.</w:t>
      </w:r>
    </w:p>
    <w:p w:rsidR="00E6306A" w:rsidRPr="0063422D" w:rsidRDefault="003A2D87" w:rsidP="003A2D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6306A" w:rsidRPr="0063422D">
        <w:rPr>
          <w:color w:val="000000"/>
          <w:sz w:val="28"/>
          <w:szCs w:val="28"/>
        </w:rPr>
        <w:t>Настоящее постановление вступае</w:t>
      </w:r>
      <w:r>
        <w:rPr>
          <w:color w:val="000000"/>
          <w:sz w:val="28"/>
          <w:szCs w:val="28"/>
        </w:rPr>
        <w:t>т в силу с момента подписания</w:t>
      </w:r>
      <w:r w:rsidR="00E6306A" w:rsidRPr="0063422D">
        <w:rPr>
          <w:color w:val="000000"/>
          <w:sz w:val="28"/>
          <w:szCs w:val="28"/>
        </w:rPr>
        <w:t xml:space="preserve"> и подлежит размещению на официальном сайте администрации </w:t>
      </w:r>
      <w:r w:rsidR="00E36A9C" w:rsidRPr="0063422D">
        <w:rPr>
          <w:color w:val="000000"/>
          <w:sz w:val="28"/>
          <w:szCs w:val="28"/>
        </w:rPr>
        <w:t>Кувшиновского</w:t>
      </w:r>
      <w:r w:rsidR="00E6306A" w:rsidRPr="0063422D">
        <w:rPr>
          <w:color w:val="000000"/>
          <w:sz w:val="28"/>
          <w:szCs w:val="28"/>
        </w:rPr>
        <w:t xml:space="preserve"> района в информационно-телекоммуникационной сети Интернет.</w:t>
      </w:r>
    </w:p>
    <w:p w:rsidR="00E6306A" w:rsidRPr="0063422D" w:rsidRDefault="00E6306A" w:rsidP="00634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6306A" w:rsidRPr="0063422D" w:rsidRDefault="00E6306A" w:rsidP="0063422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6306A" w:rsidRPr="0063422D" w:rsidRDefault="00E6306A" w:rsidP="006342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3422D">
        <w:rPr>
          <w:sz w:val="28"/>
          <w:szCs w:val="28"/>
        </w:rPr>
        <w:t>Глава администрации</w:t>
      </w:r>
      <w:r w:rsidR="00E36A9C" w:rsidRPr="0063422D">
        <w:rPr>
          <w:sz w:val="28"/>
          <w:szCs w:val="28"/>
        </w:rPr>
        <w:t xml:space="preserve"> Кувшиновского</w:t>
      </w:r>
      <w:r w:rsidRPr="0063422D">
        <w:rPr>
          <w:sz w:val="28"/>
          <w:szCs w:val="28"/>
        </w:rPr>
        <w:t xml:space="preserve">  </w:t>
      </w:r>
      <w:r w:rsidR="00E36A9C" w:rsidRPr="0063422D">
        <w:rPr>
          <w:sz w:val="28"/>
          <w:szCs w:val="28"/>
        </w:rPr>
        <w:t xml:space="preserve">района                                       М.С. </w:t>
      </w:r>
      <w:proofErr w:type="spellStart"/>
      <w:r w:rsidR="00E36A9C" w:rsidRPr="0063422D">
        <w:rPr>
          <w:sz w:val="28"/>
          <w:szCs w:val="28"/>
        </w:rPr>
        <w:t>Аваев</w:t>
      </w:r>
      <w:proofErr w:type="spellEnd"/>
    </w:p>
    <w:p w:rsidR="00E36A9C" w:rsidRPr="0063422D" w:rsidRDefault="00E36A9C" w:rsidP="0063422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3422D" w:rsidRPr="0063422D" w:rsidRDefault="00EE1238" w:rsidP="0063422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3422D">
        <w:rPr>
          <w:sz w:val="28"/>
          <w:szCs w:val="28"/>
        </w:rPr>
        <w:t xml:space="preserve">                                                                                         </w:t>
      </w:r>
    </w:p>
    <w:p w:rsidR="004456AA" w:rsidRDefault="004456AA" w:rsidP="0063422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3422D" w:rsidRDefault="0063422D" w:rsidP="00E6306A">
      <w:pPr>
        <w:shd w:val="clear" w:color="auto" w:fill="FFFFFF"/>
        <w:jc w:val="both"/>
        <w:rPr>
          <w:sz w:val="28"/>
          <w:szCs w:val="28"/>
        </w:rPr>
      </w:pPr>
    </w:p>
    <w:p w:rsidR="004456AA" w:rsidRDefault="004456AA" w:rsidP="00E6306A">
      <w:pPr>
        <w:shd w:val="clear" w:color="auto" w:fill="FFFFFF"/>
        <w:jc w:val="both"/>
        <w:rPr>
          <w:sz w:val="28"/>
          <w:szCs w:val="28"/>
        </w:rPr>
      </w:pPr>
    </w:p>
    <w:p w:rsidR="004456AA" w:rsidRDefault="004456AA" w:rsidP="00E6306A">
      <w:pPr>
        <w:shd w:val="clear" w:color="auto" w:fill="FFFFFF"/>
        <w:jc w:val="both"/>
      </w:pPr>
    </w:p>
    <w:p w:rsidR="00EE1238" w:rsidRPr="003A2D87" w:rsidRDefault="00EE1238" w:rsidP="003A2D87">
      <w:pPr>
        <w:shd w:val="clear" w:color="auto" w:fill="FFFFFF"/>
        <w:jc w:val="right"/>
        <w:rPr>
          <w:sz w:val="28"/>
          <w:szCs w:val="28"/>
        </w:rPr>
      </w:pPr>
      <w:r w:rsidRPr="003A2D87">
        <w:rPr>
          <w:sz w:val="28"/>
          <w:szCs w:val="28"/>
        </w:rPr>
        <w:lastRenderedPageBreak/>
        <w:t xml:space="preserve">  Утверждено:</w:t>
      </w:r>
    </w:p>
    <w:p w:rsidR="003A2D87" w:rsidRDefault="00EE1238" w:rsidP="003A2D87">
      <w:pPr>
        <w:shd w:val="clear" w:color="auto" w:fill="FFFFFF"/>
        <w:jc w:val="right"/>
        <w:rPr>
          <w:sz w:val="28"/>
          <w:szCs w:val="28"/>
        </w:rPr>
      </w:pPr>
      <w:r w:rsidRPr="003A2D87">
        <w:rPr>
          <w:sz w:val="28"/>
          <w:szCs w:val="28"/>
        </w:rPr>
        <w:t xml:space="preserve">                                                        </w:t>
      </w:r>
      <w:r w:rsidR="003A2D87">
        <w:rPr>
          <w:sz w:val="28"/>
          <w:szCs w:val="28"/>
        </w:rPr>
        <w:t xml:space="preserve">            п</w:t>
      </w:r>
      <w:r w:rsidRPr="003A2D87">
        <w:rPr>
          <w:sz w:val="28"/>
          <w:szCs w:val="28"/>
        </w:rPr>
        <w:t>остановлением</w:t>
      </w:r>
    </w:p>
    <w:p w:rsidR="00EE1238" w:rsidRDefault="003A2D87" w:rsidP="003A2D8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E1238" w:rsidRPr="003A2D87">
        <w:rPr>
          <w:sz w:val="28"/>
          <w:szCs w:val="28"/>
        </w:rPr>
        <w:t xml:space="preserve"> главы </w:t>
      </w:r>
      <w:r w:rsidR="00E36A9C" w:rsidRPr="003A2D8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</w:t>
      </w:r>
      <w:r w:rsidR="00E36A9C" w:rsidRPr="003A2D87">
        <w:rPr>
          <w:sz w:val="28"/>
          <w:szCs w:val="28"/>
        </w:rPr>
        <w:t xml:space="preserve">                                                          </w:t>
      </w:r>
      <w:r w:rsidR="00EE1238" w:rsidRPr="003A2D87">
        <w:rPr>
          <w:sz w:val="28"/>
          <w:szCs w:val="28"/>
        </w:rPr>
        <w:t>Кувшиновского района</w:t>
      </w:r>
    </w:p>
    <w:p w:rsidR="00F406EE" w:rsidRPr="003A2D87" w:rsidRDefault="00F406EE" w:rsidP="003A2D8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456AA">
        <w:rPr>
          <w:sz w:val="28"/>
          <w:szCs w:val="28"/>
        </w:rPr>
        <w:t xml:space="preserve"> 29.12.2014 № 442</w:t>
      </w:r>
    </w:p>
    <w:p w:rsidR="00E6306A" w:rsidRDefault="00E6306A" w:rsidP="003A2D87">
      <w:pPr>
        <w:ind w:left="12474"/>
        <w:jc w:val="right"/>
        <w:rPr>
          <w:sz w:val="28"/>
          <w:szCs w:val="28"/>
        </w:rPr>
      </w:pPr>
    </w:p>
    <w:p w:rsidR="003A2D87" w:rsidRPr="003A2D87" w:rsidRDefault="003A2D87" w:rsidP="003A2D87">
      <w:pPr>
        <w:ind w:left="12474"/>
        <w:jc w:val="right"/>
        <w:rPr>
          <w:sz w:val="28"/>
          <w:szCs w:val="28"/>
        </w:rPr>
      </w:pPr>
    </w:p>
    <w:p w:rsidR="00E6306A" w:rsidRDefault="00E6306A" w:rsidP="00E6306A">
      <w:pPr>
        <w:ind w:left="12474"/>
        <w:rPr>
          <w:sz w:val="28"/>
          <w:szCs w:val="28"/>
        </w:rPr>
      </w:pPr>
    </w:p>
    <w:p w:rsidR="00E6306A" w:rsidRDefault="00E6306A" w:rsidP="00E6306A">
      <w:pPr>
        <w:ind w:left="12474"/>
        <w:rPr>
          <w:sz w:val="28"/>
          <w:szCs w:val="28"/>
        </w:rPr>
      </w:pPr>
    </w:p>
    <w:p w:rsidR="00E6306A" w:rsidRDefault="00E6306A" w:rsidP="00E6306A">
      <w:pPr>
        <w:ind w:left="12474"/>
        <w:rPr>
          <w:sz w:val="28"/>
          <w:szCs w:val="28"/>
        </w:rPr>
      </w:pPr>
    </w:p>
    <w:p w:rsidR="00E6306A" w:rsidRDefault="00E6306A" w:rsidP="00E6306A">
      <w:pPr>
        <w:ind w:left="12474"/>
        <w:rPr>
          <w:sz w:val="28"/>
          <w:szCs w:val="28"/>
        </w:rPr>
      </w:pPr>
    </w:p>
    <w:p w:rsidR="00E6306A" w:rsidRDefault="00E6306A" w:rsidP="00E6306A">
      <w:pPr>
        <w:ind w:left="12474"/>
        <w:rPr>
          <w:sz w:val="28"/>
          <w:szCs w:val="28"/>
        </w:rPr>
      </w:pPr>
    </w:p>
    <w:p w:rsidR="00E6306A" w:rsidRDefault="00E6306A" w:rsidP="00E6306A">
      <w:pPr>
        <w:ind w:left="12474"/>
        <w:rPr>
          <w:sz w:val="28"/>
          <w:szCs w:val="28"/>
        </w:rPr>
      </w:pPr>
    </w:p>
    <w:p w:rsidR="00E6306A" w:rsidRPr="00894851" w:rsidRDefault="00E6306A" w:rsidP="00E6306A">
      <w:pPr>
        <w:ind w:left="12474"/>
        <w:rPr>
          <w:sz w:val="28"/>
          <w:szCs w:val="28"/>
        </w:rPr>
      </w:pPr>
    </w:p>
    <w:p w:rsidR="00E6306A" w:rsidRPr="00E6306A" w:rsidRDefault="00E6306A" w:rsidP="00E6306A">
      <w:pPr>
        <w:autoSpaceDE w:val="0"/>
        <w:autoSpaceDN w:val="0"/>
        <w:adjustRightInd w:val="0"/>
        <w:ind w:firstLine="540"/>
        <w:rPr>
          <w:sz w:val="40"/>
          <w:szCs w:val="40"/>
        </w:rPr>
      </w:pPr>
    </w:p>
    <w:p w:rsidR="00E6306A" w:rsidRPr="00E6306A" w:rsidRDefault="00E6306A" w:rsidP="00E6306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E6306A">
        <w:rPr>
          <w:b/>
          <w:sz w:val="40"/>
          <w:szCs w:val="40"/>
        </w:rPr>
        <w:t xml:space="preserve">МУНИЦИПАЛЬНАЯ ПРОГРАММА </w:t>
      </w:r>
    </w:p>
    <w:p w:rsidR="00E6306A" w:rsidRPr="00E6306A" w:rsidRDefault="00E6306A" w:rsidP="00E6306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40"/>
          <w:szCs w:val="40"/>
        </w:rPr>
      </w:pPr>
      <w:r w:rsidRPr="00E6306A">
        <w:rPr>
          <w:sz w:val="40"/>
          <w:szCs w:val="40"/>
        </w:rPr>
        <w:tab/>
      </w:r>
    </w:p>
    <w:p w:rsidR="00E6306A" w:rsidRPr="00E6306A" w:rsidRDefault="00E6306A" w:rsidP="00E6306A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E6306A" w:rsidRPr="003A2D87" w:rsidRDefault="00E6306A" w:rsidP="003A2D87">
      <w:pPr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3A2D87">
        <w:rPr>
          <w:sz w:val="40"/>
          <w:szCs w:val="40"/>
        </w:rPr>
        <w:t>«</w:t>
      </w:r>
      <w:r w:rsidR="004509FC" w:rsidRPr="003A2D87">
        <w:rPr>
          <w:b/>
          <w:sz w:val="40"/>
          <w:szCs w:val="40"/>
        </w:rPr>
        <w:t>Р</w:t>
      </w:r>
      <w:r w:rsidR="002F5EC4" w:rsidRPr="003A2D87">
        <w:rPr>
          <w:b/>
          <w:sz w:val="40"/>
          <w:szCs w:val="40"/>
        </w:rPr>
        <w:t>азвитие  физи</w:t>
      </w:r>
      <w:r w:rsidRPr="003A2D87">
        <w:rPr>
          <w:b/>
          <w:sz w:val="40"/>
          <w:szCs w:val="40"/>
        </w:rPr>
        <w:t>ческ</w:t>
      </w:r>
      <w:r w:rsidR="002F5EC4" w:rsidRPr="003A2D87">
        <w:rPr>
          <w:b/>
          <w:sz w:val="40"/>
          <w:szCs w:val="40"/>
        </w:rPr>
        <w:t>ой</w:t>
      </w:r>
      <w:r w:rsidRPr="003A2D87">
        <w:rPr>
          <w:b/>
          <w:sz w:val="40"/>
          <w:szCs w:val="40"/>
        </w:rPr>
        <w:t xml:space="preserve"> культур</w:t>
      </w:r>
      <w:r w:rsidR="002F5EC4" w:rsidRPr="003A2D87">
        <w:rPr>
          <w:b/>
          <w:sz w:val="40"/>
          <w:szCs w:val="40"/>
        </w:rPr>
        <w:t>ы</w:t>
      </w:r>
      <w:r w:rsidRPr="003A2D87">
        <w:rPr>
          <w:b/>
          <w:sz w:val="40"/>
          <w:szCs w:val="40"/>
        </w:rPr>
        <w:t xml:space="preserve"> и спорт</w:t>
      </w:r>
      <w:r w:rsidR="002F5EC4" w:rsidRPr="003A2D87">
        <w:rPr>
          <w:b/>
          <w:sz w:val="40"/>
          <w:szCs w:val="40"/>
        </w:rPr>
        <w:t>а</w:t>
      </w:r>
    </w:p>
    <w:p w:rsidR="002F5EC4" w:rsidRPr="003A2D87" w:rsidRDefault="00E6306A" w:rsidP="003A2D87">
      <w:pPr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3A2D87">
        <w:rPr>
          <w:b/>
          <w:sz w:val="40"/>
          <w:szCs w:val="40"/>
        </w:rPr>
        <w:t xml:space="preserve"> </w:t>
      </w:r>
      <w:r w:rsidR="002F5EC4" w:rsidRPr="003A2D87">
        <w:rPr>
          <w:b/>
          <w:sz w:val="40"/>
          <w:szCs w:val="40"/>
        </w:rPr>
        <w:t>в МО «</w:t>
      </w:r>
      <w:r w:rsidR="002B341B" w:rsidRPr="003A2D87">
        <w:rPr>
          <w:b/>
          <w:sz w:val="40"/>
          <w:szCs w:val="40"/>
        </w:rPr>
        <w:t>Кувшиновск</w:t>
      </w:r>
      <w:r w:rsidR="002F5EC4" w:rsidRPr="003A2D87">
        <w:rPr>
          <w:b/>
          <w:sz w:val="40"/>
          <w:szCs w:val="40"/>
        </w:rPr>
        <w:t xml:space="preserve">ий </w:t>
      </w:r>
      <w:r w:rsidRPr="003A2D87">
        <w:rPr>
          <w:b/>
          <w:sz w:val="40"/>
          <w:szCs w:val="40"/>
        </w:rPr>
        <w:t xml:space="preserve"> район»</w:t>
      </w:r>
      <w:r w:rsidR="002F5EC4" w:rsidRPr="003A2D87">
        <w:rPr>
          <w:b/>
          <w:sz w:val="40"/>
          <w:szCs w:val="40"/>
        </w:rPr>
        <w:t xml:space="preserve"> </w:t>
      </w:r>
    </w:p>
    <w:p w:rsidR="00E6306A" w:rsidRPr="003A2D87" w:rsidRDefault="002F5EC4" w:rsidP="003A2D87">
      <w:pPr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3A2D87">
        <w:rPr>
          <w:b/>
          <w:sz w:val="40"/>
          <w:szCs w:val="40"/>
        </w:rPr>
        <w:t xml:space="preserve">Тверской области </w:t>
      </w:r>
      <w:r w:rsidR="002B341B" w:rsidRPr="003A2D87">
        <w:rPr>
          <w:b/>
          <w:sz w:val="40"/>
          <w:szCs w:val="40"/>
        </w:rPr>
        <w:t xml:space="preserve"> </w:t>
      </w:r>
      <w:r w:rsidR="00E6306A" w:rsidRPr="003A2D87">
        <w:rPr>
          <w:b/>
          <w:sz w:val="40"/>
          <w:szCs w:val="40"/>
        </w:rPr>
        <w:t>на 201</w:t>
      </w:r>
      <w:r w:rsidR="002B341B" w:rsidRPr="003A2D87">
        <w:rPr>
          <w:b/>
          <w:sz w:val="40"/>
          <w:szCs w:val="40"/>
        </w:rPr>
        <w:t>5</w:t>
      </w:r>
      <w:r w:rsidR="00E6306A" w:rsidRPr="003A2D87">
        <w:rPr>
          <w:b/>
          <w:sz w:val="40"/>
          <w:szCs w:val="40"/>
        </w:rPr>
        <w:t>-201</w:t>
      </w:r>
      <w:r w:rsidR="002B341B" w:rsidRPr="003A2D87">
        <w:rPr>
          <w:b/>
          <w:sz w:val="40"/>
          <w:szCs w:val="40"/>
        </w:rPr>
        <w:t>7</w:t>
      </w:r>
      <w:r w:rsidR="00E6306A" w:rsidRPr="003A2D87">
        <w:rPr>
          <w:b/>
          <w:sz w:val="40"/>
          <w:szCs w:val="40"/>
        </w:rPr>
        <w:t xml:space="preserve"> годы</w:t>
      </w:r>
      <w:r w:rsidRPr="003A2D87">
        <w:rPr>
          <w:b/>
          <w:sz w:val="40"/>
          <w:szCs w:val="40"/>
        </w:rPr>
        <w:t>»</w:t>
      </w:r>
    </w:p>
    <w:p w:rsidR="00E6306A" w:rsidRPr="003A2D87" w:rsidRDefault="00E6306A" w:rsidP="003A2D87">
      <w:pPr>
        <w:spacing w:line="360" w:lineRule="auto"/>
        <w:jc w:val="center"/>
        <w:rPr>
          <w:sz w:val="22"/>
          <w:szCs w:val="20"/>
        </w:rPr>
      </w:pPr>
    </w:p>
    <w:p w:rsidR="00E6306A" w:rsidRPr="003A2D87" w:rsidRDefault="00E6306A" w:rsidP="003A2D87">
      <w:pPr>
        <w:spacing w:line="360" w:lineRule="auto"/>
        <w:jc w:val="center"/>
        <w:rPr>
          <w:sz w:val="22"/>
          <w:szCs w:val="20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894851" w:rsidRDefault="00E6306A" w:rsidP="00E6306A">
      <w:pPr>
        <w:autoSpaceDE w:val="0"/>
        <w:autoSpaceDN w:val="0"/>
        <w:adjustRightInd w:val="0"/>
        <w:rPr>
          <w:sz w:val="28"/>
          <w:szCs w:val="28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2F5EC4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D87" w:rsidRDefault="003A2D87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894851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06A" w:rsidRPr="00894851" w:rsidRDefault="003A2D87" w:rsidP="003A2D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Кувшиново</w:t>
      </w:r>
    </w:p>
    <w:p w:rsidR="00E6306A" w:rsidRDefault="00E6306A" w:rsidP="00E630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36A9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Pr="00894851">
        <w:rPr>
          <w:sz w:val="28"/>
          <w:szCs w:val="28"/>
        </w:rPr>
        <w:t xml:space="preserve"> </w:t>
      </w:r>
    </w:p>
    <w:p w:rsidR="00E6306A" w:rsidRPr="003A2D87" w:rsidRDefault="00E6306A" w:rsidP="00E6306A">
      <w:pPr>
        <w:autoSpaceDE w:val="0"/>
        <w:autoSpaceDN w:val="0"/>
        <w:adjustRightInd w:val="0"/>
        <w:jc w:val="center"/>
        <w:rPr>
          <w:b/>
        </w:rPr>
      </w:pPr>
      <w:r w:rsidRPr="003A2D87">
        <w:rPr>
          <w:b/>
        </w:rPr>
        <w:lastRenderedPageBreak/>
        <w:t>Паспорт</w:t>
      </w:r>
    </w:p>
    <w:p w:rsidR="00E6306A" w:rsidRPr="003A2D87" w:rsidRDefault="00E6306A" w:rsidP="003A2D87">
      <w:pPr>
        <w:autoSpaceDE w:val="0"/>
        <w:autoSpaceDN w:val="0"/>
        <w:adjustRightInd w:val="0"/>
        <w:jc w:val="center"/>
        <w:rPr>
          <w:b/>
        </w:rPr>
      </w:pPr>
      <w:r w:rsidRPr="003A2D87">
        <w:rPr>
          <w:b/>
        </w:rPr>
        <w:t>муниципальной программы</w:t>
      </w:r>
      <w:r w:rsidR="003A2D87" w:rsidRPr="003A2D87">
        <w:rPr>
          <w:b/>
        </w:rPr>
        <w:t xml:space="preserve"> «Развитие физической культуры и спорта в МО «Кувшиновский  район» Тверской области  на 2015-2017 годы»</w:t>
      </w:r>
      <w:r w:rsidRPr="003A2D87">
        <w:rPr>
          <w:b/>
        </w:rPr>
        <w:t xml:space="preserve"> </w:t>
      </w:r>
    </w:p>
    <w:p w:rsidR="00E6306A" w:rsidRPr="003A2D87" w:rsidRDefault="00E6306A" w:rsidP="00E6306A">
      <w:pPr>
        <w:autoSpaceDE w:val="0"/>
        <w:autoSpaceDN w:val="0"/>
        <w:adjustRightInd w:val="0"/>
        <w:ind w:left="2832" w:firstLine="708"/>
        <w:rPr>
          <w:b/>
        </w:rPr>
      </w:pPr>
    </w:p>
    <w:tbl>
      <w:tblPr>
        <w:tblW w:w="489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937"/>
        <w:gridCol w:w="6199"/>
      </w:tblGrid>
      <w:tr w:rsidR="00E6306A" w:rsidRPr="003A2D87" w:rsidTr="00DB2775">
        <w:trPr>
          <w:cantSplit/>
          <w:trHeight w:val="240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F406EE" w:rsidRDefault="00E6306A" w:rsidP="00E630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3A2D87" w:rsidRDefault="00E6306A" w:rsidP="00F406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15E7" w:rsidRPr="003A2D87">
              <w:rPr>
                <w:rFonts w:ascii="Times New Roman" w:hAnsi="Times New Roman" w:cs="Times New Roman"/>
                <w:sz w:val="24"/>
                <w:szCs w:val="24"/>
              </w:rPr>
              <w:t>Развитие ф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 w:rsidR="003015E7" w:rsidRPr="003A2D8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3015E7" w:rsidRPr="003A2D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 w:rsidR="003015E7" w:rsidRPr="003A2D87">
              <w:rPr>
                <w:rFonts w:ascii="Times New Roman" w:hAnsi="Times New Roman" w:cs="Times New Roman"/>
                <w:sz w:val="24"/>
                <w:szCs w:val="24"/>
              </w:rPr>
              <w:t>а в МО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E7" w:rsidRPr="003A2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C4D" w:rsidRPr="003A2D87">
              <w:rPr>
                <w:rFonts w:ascii="Times New Roman" w:hAnsi="Times New Roman" w:cs="Times New Roman"/>
                <w:sz w:val="24"/>
                <w:szCs w:val="24"/>
              </w:rPr>
              <w:t>Кувшиновск</w:t>
            </w:r>
            <w:r w:rsidR="003015E7"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015E7"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07C4D" w:rsidRPr="003A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07C4D" w:rsidRPr="003A2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D4816" w:rsidRPr="003A2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06A" w:rsidRPr="003A2D87" w:rsidTr="00DB2775">
        <w:trPr>
          <w:cantSplit/>
          <w:trHeight w:val="360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F406EE" w:rsidRDefault="00E6306A" w:rsidP="00E630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3A2D87" w:rsidRDefault="00691266" w:rsidP="00F406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Администрация Кувшиновского района</w:t>
            </w:r>
          </w:p>
        </w:tc>
      </w:tr>
      <w:tr w:rsidR="00E6306A" w:rsidRPr="003A2D87" w:rsidTr="00DB2775">
        <w:trPr>
          <w:cantSplit/>
          <w:trHeight w:val="240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F406EE" w:rsidRDefault="00691266" w:rsidP="00E630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  <w:r w:rsidR="00E6306A" w:rsidRPr="00F4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3A2D87" w:rsidRDefault="00691266" w:rsidP="00F406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МБУ «ФСЦ» КР</w:t>
            </w:r>
          </w:p>
        </w:tc>
      </w:tr>
      <w:tr w:rsidR="00E6306A" w:rsidRPr="003A2D87" w:rsidTr="00DB2775">
        <w:trPr>
          <w:cantSplit/>
          <w:trHeight w:val="336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F406EE" w:rsidRDefault="00E6306A" w:rsidP="00E630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E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3A2D87" w:rsidRDefault="00E6306A" w:rsidP="00F406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7C4D" w:rsidRPr="003A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07C4D" w:rsidRPr="003A2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6306A" w:rsidRPr="003A2D87" w:rsidTr="00DB2775">
        <w:trPr>
          <w:cantSplit/>
          <w:trHeight w:val="240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F406EE" w:rsidRDefault="00E6306A" w:rsidP="00E630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EE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3A2D87" w:rsidRDefault="00E6306A" w:rsidP="00F406EE">
            <w:pPr>
              <w:jc w:val="both"/>
            </w:pPr>
            <w:r w:rsidRPr="003A2D87">
              <w:t xml:space="preserve">Цель «Создание условий для максимального вовлечения населения  </w:t>
            </w:r>
            <w:r w:rsidR="00007C4D" w:rsidRPr="003A2D87">
              <w:t>Кувшиновского</w:t>
            </w:r>
            <w:r w:rsidRPr="003A2D87">
              <w:t xml:space="preserve"> района в систематические занятия физической культурой и спортом</w:t>
            </w:r>
            <w:r w:rsidR="003015E7" w:rsidRPr="003A2D87">
              <w:t xml:space="preserve"> </w:t>
            </w:r>
            <w:r w:rsidR="00F44937" w:rsidRPr="003A2D87">
              <w:t>»</w:t>
            </w:r>
            <w:r w:rsidR="00183E26" w:rsidRPr="003A2D87">
              <w:t xml:space="preserve"> </w:t>
            </w:r>
          </w:p>
        </w:tc>
      </w:tr>
      <w:tr w:rsidR="00E6306A" w:rsidRPr="003A2D87" w:rsidTr="00DB2775">
        <w:trPr>
          <w:cantSplit/>
          <w:trHeight w:val="240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F406EE" w:rsidRDefault="00E6306A" w:rsidP="00E630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3A2D87" w:rsidRDefault="00E6306A" w:rsidP="00F406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D029C" w:rsidRPr="003A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15E7"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развития физической культуры и спорта на территории Кувшиновского района 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» (далее подпрограмма </w:t>
            </w:r>
            <w:r w:rsidR="003D029C" w:rsidRPr="003A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29C" w:rsidRPr="003A2D87" w:rsidRDefault="003D029C" w:rsidP="00F406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«Массовая </w:t>
            </w:r>
            <w:proofErr w:type="spellStart"/>
            <w:proofErr w:type="gramStart"/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</w:t>
            </w:r>
            <w:proofErr w:type="gramEnd"/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спортивная работа» (далее подпрограмма 2)</w:t>
            </w:r>
          </w:p>
          <w:p w:rsidR="00E6306A" w:rsidRPr="003A2D87" w:rsidRDefault="00E6306A" w:rsidP="00F406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3A2D87" w:rsidTr="00DB2775">
        <w:trPr>
          <w:cantSplit/>
          <w:trHeight w:val="529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F406EE" w:rsidRDefault="00E6306A" w:rsidP="00E630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E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3A2D87" w:rsidRDefault="00E6306A" w:rsidP="00F406EE">
            <w:pPr>
              <w:jc w:val="both"/>
            </w:pPr>
            <w:r w:rsidRPr="003A2D87">
              <w:t xml:space="preserve">1) Прирост доли населения </w:t>
            </w:r>
            <w:r w:rsidR="00007C4D" w:rsidRPr="003A2D87">
              <w:t>Кувшиновского</w:t>
            </w:r>
            <w:r w:rsidRPr="003A2D87">
              <w:t xml:space="preserve"> района, систематически занимающегося физической культурой и спортом с 2</w:t>
            </w:r>
            <w:r w:rsidR="000E5E89" w:rsidRPr="003A2D87">
              <w:t>7</w:t>
            </w:r>
            <w:r w:rsidRPr="003A2D87">
              <w:t xml:space="preserve">% до </w:t>
            </w:r>
            <w:r w:rsidR="000E5E89" w:rsidRPr="003A2D87">
              <w:t>29</w:t>
            </w:r>
            <w:r w:rsidR="00007C4D" w:rsidRPr="003A2D87">
              <w:t>%</w:t>
            </w:r>
            <w:r w:rsidRPr="003A2D87">
              <w:t xml:space="preserve"> от общей численности населения </w:t>
            </w:r>
            <w:r w:rsidR="00007C4D" w:rsidRPr="003A2D87">
              <w:t>Кувшиновск</w:t>
            </w:r>
            <w:r w:rsidRPr="003A2D87">
              <w:t>ого района.</w:t>
            </w:r>
          </w:p>
          <w:p w:rsidR="00E6306A" w:rsidRPr="003A2D87" w:rsidRDefault="00E6306A" w:rsidP="00F406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>2) Увеличение доли занимающихся физической культурой и спортом в возрасте от 6 до 15 лет в муниципальн</w:t>
            </w:r>
            <w:r w:rsidR="00EE1238" w:rsidRPr="003A2D8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E1238" w:rsidRPr="003A2D8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4937" w:rsidRPr="003A2D8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F44937"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–  спортивной</w:t>
            </w:r>
            <w:proofErr w:type="gramEnd"/>
            <w:r w:rsidR="00F44937" w:rsidRPr="003A2D8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E6306A" w:rsidRPr="003A2D87" w:rsidTr="00DB2775">
        <w:trPr>
          <w:cantSplit/>
          <w:trHeight w:val="1146"/>
        </w:trPr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F406EE" w:rsidRDefault="00E6306A" w:rsidP="00E630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EE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6A" w:rsidRPr="003A2D87" w:rsidRDefault="00E6306A" w:rsidP="00E6306A">
            <w:pPr>
              <w:suppressAutoHyphens/>
            </w:pPr>
            <w:r w:rsidRPr="003A2D87">
              <w:t xml:space="preserve">Бюджет </w:t>
            </w:r>
            <w:r w:rsidR="00221EA9" w:rsidRPr="003A2D87">
              <w:t>Кувшиновского</w:t>
            </w:r>
            <w:r w:rsidRPr="003A2D87">
              <w:t xml:space="preserve"> района 201</w:t>
            </w:r>
            <w:r w:rsidR="00221EA9" w:rsidRPr="003A2D87">
              <w:t>5</w:t>
            </w:r>
            <w:r w:rsidRPr="003A2D87">
              <w:t xml:space="preserve"> - 201</w:t>
            </w:r>
            <w:r w:rsidR="00221EA9" w:rsidRPr="003A2D87">
              <w:t>7</w:t>
            </w:r>
            <w:r w:rsidRPr="003A2D87">
              <w:t xml:space="preserve"> гг. (</w:t>
            </w:r>
            <w:r w:rsidR="0094299F" w:rsidRPr="003A2D87">
              <w:t>тыс</w:t>
            </w:r>
            <w:proofErr w:type="gramStart"/>
            <w:r w:rsidR="0094299F" w:rsidRPr="003A2D87">
              <w:t>.</w:t>
            </w:r>
            <w:r w:rsidRPr="003A2D87">
              <w:t>р</w:t>
            </w:r>
            <w:proofErr w:type="gramEnd"/>
            <w:r w:rsidRPr="003A2D87">
              <w:t>уб.)</w:t>
            </w:r>
          </w:p>
          <w:tbl>
            <w:tblPr>
              <w:tblW w:w="625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2051"/>
              <w:gridCol w:w="1110"/>
              <w:gridCol w:w="992"/>
              <w:gridCol w:w="992"/>
              <w:gridCol w:w="1111"/>
            </w:tblGrid>
            <w:tr w:rsidR="00E6306A" w:rsidRPr="003A2D87" w:rsidTr="00E47DF3">
              <w:trPr>
                <w:trHeight w:val="314"/>
              </w:trPr>
              <w:tc>
                <w:tcPr>
                  <w:tcW w:w="2051" w:type="dxa"/>
                  <w:vMerge w:val="restart"/>
                  <w:vAlign w:val="center"/>
                </w:tcPr>
                <w:p w:rsidR="00E6306A" w:rsidRPr="003A2D87" w:rsidRDefault="00E6306A" w:rsidP="00E6306A">
                  <w:pPr>
                    <w:suppressAutoHyphens/>
                    <w:jc w:val="center"/>
                    <w:rPr>
                      <w:b/>
                    </w:rPr>
                  </w:pPr>
                  <w:r w:rsidRPr="003A2D87">
                    <w:rPr>
                      <w:b/>
                    </w:rPr>
                    <w:t>Подпрограмма</w:t>
                  </w:r>
                </w:p>
              </w:tc>
              <w:tc>
                <w:tcPr>
                  <w:tcW w:w="1110" w:type="dxa"/>
                  <w:vMerge w:val="restart"/>
                  <w:vAlign w:val="center"/>
                </w:tcPr>
                <w:p w:rsidR="00E6306A" w:rsidRPr="003A2D87" w:rsidRDefault="00E6306A" w:rsidP="00E6306A">
                  <w:pPr>
                    <w:suppressAutoHyphens/>
                    <w:jc w:val="center"/>
                    <w:rPr>
                      <w:b/>
                    </w:rPr>
                  </w:pPr>
                  <w:r w:rsidRPr="003A2D87">
                    <w:rPr>
                      <w:b/>
                    </w:rPr>
                    <w:t>Всего за период</w:t>
                  </w:r>
                </w:p>
              </w:tc>
              <w:tc>
                <w:tcPr>
                  <w:tcW w:w="3095" w:type="dxa"/>
                  <w:gridSpan w:val="3"/>
                  <w:vAlign w:val="center"/>
                </w:tcPr>
                <w:p w:rsidR="00E6306A" w:rsidRPr="003A2D87" w:rsidRDefault="00E6306A" w:rsidP="00E6306A">
                  <w:pPr>
                    <w:suppressAutoHyphens/>
                    <w:jc w:val="center"/>
                    <w:rPr>
                      <w:b/>
                    </w:rPr>
                  </w:pPr>
                  <w:r w:rsidRPr="003A2D87">
                    <w:rPr>
                      <w:b/>
                    </w:rPr>
                    <w:t>По годам</w:t>
                  </w:r>
                </w:p>
              </w:tc>
            </w:tr>
            <w:tr w:rsidR="00E6306A" w:rsidRPr="003A2D87" w:rsidTr="00E47DF3">
              <w:trPr>
                <w:trHeight w:val="351"/>
              </w:trPr>
              <w:tc>
                <w:tcPr>
                  <w:tcW w:w="2051" w:type="dxa"/>
                  <w:vMerge/>
                  <w:vAlign w:val="center"/>
                </w:tcPr>
                <w:p w:rsidR="00E6306A" w:rsidRPr="003A2D87" w:rsidRDefault="00E6306A" w:rsidP="00E6306A">
                  <w:pPr>
                    <w:suppressAutoHyphens/>
                    <w:jc w:val="center"/>
                  </w:pPr>
                </w:p>
              </w:tc>
              <w:tc>
                <w:tcPr>
                  <w:tcW w:w="1110" w:type="dxa"/>
                  <w:vMerge/>
                  <w:vAlign w:val="center"/>
                </w:tcPr>
                <w:p w:rsidR="00E6306A" w:rsidRPr="003A2D87" w:rsidRDefault="00E6306A" w:rsidP="00E6306A">
                  <w:pPr>
                    <w:suppressAutoHyphens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E6306A" w:rsidRPr="003A2D87" w:rsidRDefault="00E6306A" w:rsidP="00221EA9">
                  <w:pPr>
                    <w:suppressAutoHyphens/>
                    <w:jc w:val="center"/>
                    <w:rPr>
                      <w:b/>
                    </w:rPr>
                  </w:pPr>
                  <w:r w:rsidRPr="003A2D87">
                    <w:rPr>
                      <w:b/>
                    </w:rPr>
                    <w:t>201</w:t>
                  </w:r>
                  <w:r w:rsidR="00221EA9" w:rsidRPr="003A2D87">
                    <w:rPr>
                      <w:b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E6306A" w:rsidRPr="003A2D87" w:rsidRDefault="00E6306A" w:rsidP="00221EA9">
                  <w:pPr>
                    <w:suppressAutoHyphens/>
                    <w:jc w:val="center"/>
                    <w:rPr>
                      <w:b/>
                    </w:rPr>
                  </w:pPr>
                  <w:r w:rsidRPr="003A2D87">
                    <w:rPr>
                      <w:b/>
                    </w:rPr>
                    <w:t>201</w:t>
                  </w:r>
                  <w:r w:rsidR="00221EA9" w:rsidRPr="003A2D87">
                    <w:rPr>
                      <w:b/>
                    </w:rPr>
                    <w:t>6</w:t>
                  </w:r>
                </w:p>
              </w:tc>
              <w:tc>
                <w:tcPr>
                  <w:tcW w:w="1111" w:type="dxa"/>
                  <w:vAlign w:val="center"/>
                </w:tcPr>
                <w:p w:rsidR="00E6306A" w:rsidRPr="003A2D87" w:rsidRDefault="00E6306A" w:rsidP="00221EA9">
                  <w:pPr>
                    <w:suppressAutoHyphens/>
                    <w:jc w:val="center"/>
                    <w:rPr>
                      <w:b/>
                    </w:rPr>
                  </w:pPr>
                  <w:r w:rsidRPr="003A2D87">
                    <w:rPr>
                      <w:b/>
                    </w:rPr>
                    <w:t>201</w:t>
                  </w:r>
                  <w:r w:rsidR="00221EA9" w:rsidRPr="003A2D87">
                    <w:rPr>
                      <w:b/>
                    </w:rPr>
                    <w:t>7</w:t>
                  </w:r>
                </w:p>
              </w:tc>
            </w:tr>
            <w:tr w:rsidR="00E6306A" w:rsidRPr="003A2D87" w:rsidTr="00E47DF3">
              <w:trPr>
                <w:trHeight w:val="348"/>
              </w:trPr>
              <w:tc>
                <w:tcPr>
                  <w:tcW w:w="2051" w:type="dxa"/>
                </w:tcPr>
                <w:p w:rsidR="00E6306A" w:rsidRPr="003A2D87" w:rsidRDefault="00E6306A" w:rsidP="00E6306A">
                  <w:pPr>
                    <w:suppressAutoHyphens/>
                    <w:jc w:val="center"/>
                    <w:rPr>
                      <w:b/>
                    </w:rPr>
                  </w:pPr>
                  <w:r w:rsidRPr="003A2D87">
                    <w:rPr>
                      <w:b/>
                    </w:rPr>
                    <w:t>Подпрограмма 1</w:t>
                  </w:r>
                </w:p>
              </w:tc>
              <w:tc>
                <w:tcPr>
                  <w:tcW w:w="1110" w:type="dxa"/>
                </w:tcPr>
                <w:p w:rsidR="00E6306A" w:rsidRPr="003A2D87" w:rsidRDefault="003D029C" w:rsidP="0094299F">
                  <w:pPr>
                    <w:suppressAutoHyphens/>
                    <w:jc w:val="center"/>
                    <w:rPr>
                      <w:bCs/>
                    </w:rPr>
                  </w:pPr>
                  <w:r w:rsidRPr="003A2D87">
                    <w:rPr>
                      <w:bCs/>
                    </w:rPr>
                    <w:t>885</w:t>
                  </w:r>
                  <w:r w:rsidR="0094299F" w:rsidRPr="003A2D87"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6306A" w:rsidRPr="003A2D87" w:rsidRDefault="003D029C" w:rsidP="0094299F">
                  <w:pPr>
                    <w:suppressAutoHyphens/>
                    <w:jc w:val="center"/>
                    <w:rPr>
                      <w:bCs/>
                    </w:rPr>
                  </w:pPr>
                  <w:r w:rsidRPr="003A2D87">
                    <w:rPr>
                      <w:bCs/>
                    </w:rPr>
                    <w:t>2944</w:t>
                  </w:r>
                  <w:r w:rsidR="0094299F" w:rsidRPr="003A2D87">
                    <w:rPr>
                      <w:bCs/>
                    </w:rPr>
                    <w:t>,</w:t>
                  </w:r>
                  <w:r w:rsidRPr="003A2D87">
                    <w:rPr>
                      <w:b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E6306A" w:rsidRPr="003A2D87" w:rsidRDefault="003D029C" w:rsidP="0094299F">
                  <w:pPr>
                    <w:suppressAutoHyphens/>
                    <w:jc w:val="center"/>
                    <w:rPr>
                      <w:bCs/>
                    </w:rPr>
                  </w:pPr>
                  <w:r w:rsidRPr="003A2D87">
                    <w:rPr>
                      <w:bCs/>
                    </w:rPr>
                    <w:t>295</w:t>
                  </w:r>
                  <w:r w:rsidR="0094299F" w:rsidRPr="003A2D87">
                    <w:rPr>
                      <w:bCs/>
                    </w:rPr>
                    <w:t>2,9</w:t>
                  </w:r>
                </w:p>
              </w:tc>
              <w:tc>
                <w:tcPr>
                  <w:tcW w:w="1111" w:type="dxa"/>
                </w:tcPr>
                <w:p w:rsidR="00E6306A" w:rsidRPr="003A2D87" w:rsidRDefault="003D029C" w:rsidP="0094299F">
                  <w:pPr>
                    <w:suppressAutoHyphens/>
                    <w:jc w:val="center"/>
                    <w:rPr>
                      <w:bCs/>
                    </w:rPr>
                  </w:pPr>
                  <w:r w:rsidRPr="003A2D87">
                    <w:rPr>
                      <w:bCs/>
                    </w:rPr>
                    <w:t>295</w:t>
                  </w:r>
                  <w:r w:rsidR="0094299F" w:rsidRPr="003A2D87">
                    <w:rPr>
                      <w:bCs/>
                    </w:rPr>
                    <w:t>2,9</w:t>
                  </w:r>
                </w:p>
              </w:tc>
            </w:tr>
            <w:tr w:rsidR="00E6306A" w:rsidRPr="003A2D87" w:rsidTr="00E47DF3">
              <w:trPr>
                <w:trHeight w:val="348"/>
              </w:trPr>
              <w:tc>
                <w:tcPr>
                  <w:tcW w:w="2051" w:type="dxa"/>
                </w:tcPr>
                <w:p w:rsidR="00E6306A" w:rsidRPr="003A2D87" w:rsidRDefault="00E6306A" w:rsidP="00E6306A">
                  <w:pPr>
                    <w:suppressAutoHyphens/>
                    <w:jc w:val="center"/>
                    <w:rPr>
                      <w:b/>
                    </w:rPr>
                  </w:pPr>
                  <w:r w:rsidRPr="003A2D87">
                    <w:rPr>
                      <w:b/>
                    </w:rPr>
                    <w:t>Подпрограмма 2</w:t>
                  </w:r>
                </w:p>
              </w:tc>
              <w:tc>
                <w:tcPr>
                  <w:tcW w:w="1110" w:type="dxa"/>
                </w:tcPr>
                <w:p w:rsidR="00E6306A" w:rsidRPr="003A2D87" w:rsidRDefault="0094299F" w:rsidP="00330BD6">
                  <w:pPr>
                    <w:suppressAutoHyphens/>
                    <w:jc w:val="center"/>
                    <w:rPr>
                      <w:bCs/>
                    </w:rPr>
                  </w:pPr>
                  <w:r w:rsidRPr="003A2D87">
                    <w:rPr>
                      <w:bCs/>
                    </w:rPr>
                    <w:t>2508,0</w:t>
                  </w:r>
                </w:p>
              </w:tc>
              <w:tc>
                <w:tcPr>
                  <w:tcW w:w="992" w:type="dxa"/>
                </w:tcPr>
                <w:p w:rsidR="00E6306A" w:rsidRPr="003A2D87" w:rsidRDefault="003D029C" w:rsidP="0094299F">
                  <w:pPr>
                    <w:suppressAutoHyphens/>
                    <w:jc w:val="center"/>
                    <w:rPr>
                      <w:bCs/>
                    </w:rPr>
                  </w:pPr>
                  <w:r w:rsidRPr="003A2D87">
                    <w:rPr>
                      <w:bCs/>
                    </w:rPr>
                    <w:t>8</w:t>
                  </w:r>
                  <w:r w:rsidR="00330BD6" w:rsidRPr="003A2D87">
                    <w:rPr>
                      <w:bCs/>
                    </w:rPr>
                    <w:t>36</w:t>
                  </w:r>
                  <w:r w:rsidR="0094299F" w:rsidRPr="003A2D87">
                    <w:rPr>
                      <w:bCs/>
                    </w:rPr>
                    <w:t>,</w:t>
                  </w:r>
                  <w:r w:rsidRPr="003A2D87"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6306A" w:rsidRPr="003A2D87" w:rsidRDefault="003D029C" w:rsidP="0094299F">
                  <w:pPr>
                    <w:suppressAutoHyphens/>
                    <w:jc w:val="center"/>
                    <w:rPr>
                      <w:bCs/>
                    </w:rPr>
                  </w:pPr>
                  <w:r w:rsidRPr="003A2D87">
                    <w:rPr>
                      <w:bCs/>
                    </w:rPr>
                    <w:t>8</w:t>
                  </w:r>
                  <w:r w:rsidR="00330BD6" w:rsidRPr="003A2D87">
                    <w:rPr>
                      <w:bCs/>
                    </w:rPr>
                    <w:t>36</w:t>
                  </w:r>
                  <w:r w:rsidR="0094299F" w:rsidRPr="003A2D87">
                    <w:rPr>
                      <w:bCs/>
                    </w:rPr>
                    <w:t>,</w:t>
                  </w:r>
                  <w:r w:rsidRPr="003A2D87">
                    <w:rPr>
                      <w:bCs/>
                    </w:rPr>
                    <w:t>0</w:t>
                  </w:r>
                </w:p>
              </w:tc>
              <w:tc>
                <w:tcPr>
                  <w:tcW w:w="1111" w:type="dxa"/>
                </w:tcPr>
                <w:p w:rsidR="00E6306A" w:rsidRPr="003A2D87" w:rsidRDefault="003D029C" w:rsidP="0094299F">
                  <w:pPr>
                    <w:suppressAutoHyphens/>
                    <w:jc w:val="center"/>
                    <w:rPr>
                      <w:bCs/>
                    </w:rPr>
                  </w:pPr>
                  <w:r w:rsidRPr="003A2D87">
                    <w:rPr>
                      <w:bCs/>
                    </w:rPr>
                    <w:t>8</w:t>
                  </w:r>
                  <w:r w:rsidR="00330BD6" w:rsidRPr="003A2D87">
                    <w:rPr>
                      <w:bCs/>
                    </w:rPr>
                    <w:t>36</w:t>
                  </w:r>
                  <w:r w:rsidR="0094299F" w:rsidRPr="003A2D87">
                    <w:rPr>
                      <w:bCs/>
                    </w:rPr>
                    <w:t>,</w:t>
                  </w:r>
                  <w:r w:rsidRPr="003A2D87">
                    <w:rPr>
                      <w:bCs/>
                    </w:rPr>
                    <w:t>0</w:t>
                  </w:r>
                </w:p>
              </w:tc>
            </w:tr>
            <w:tr w:rsidR="00E6306A" w:rsidRPr="003A2D87" w:rsidTr="00E47DF3">
              <w:trPr>
                <w:trHeight w:val="348"/>
              </w:trPr>
              <w:tc>
                <w:tcPr>
                  <w:tcW w:w="2051" w:type="dxa"/>
                </w:tcPr>
                <w:p w:rsidR="00E6306A" w:rsidRPr="003A2D87" w:rsidRDefault="00E6306A" w:rsidP="00E6306A">
                  <w:pPr>
                    <w:suppressAutoHyphens/>
                    <w:jc w:val="center"/>
                    <w:rPr>
                      <w:b/>
                    </w:rPr>
                  </w:pPr>
                  <w:r w:rsidRPr="003A2D87">
                    <w:rPr>
                      <w:b/>
                    </w:rPr>
                    <w:t>Итого</w:t>
                  </w:r>
                </w:p>
              </w:tc>
              <w:tc>
                <w:tcPr>
                  <w:tcW w:w="1110" w:type="dxa"/>
                </w:tcPr>
                <w:p w:rsidR="00E6306A" w:rsidRPr="003A2D87" w:rsidRDefault="00E47DF3" w:rsidP="0094299F">
                  <w:pPr>
                    <w:suppressAutoHyphens/>
                    <w:jc w:val="center"/>
                    <w:rPr>
                      <w:b/>
                      <w:bCs/>
                    </w:rPr>
                  </w:pPr>
                  <w:r w:rsidRPr="003A2D87">
                    <w:rPr>
                      <w:b/>
                      <w:bCs/>
                    </w:rPr>
                    <w:t>113</w:t>
                  </w:r>
                  <w:r w:rsidR="0094299F" w:rsidRPr="003A2D87">
                    <w:rPr>
                      <w:b/>
                      <w:bCs/>
                    </w:rPr>
                    <w:t>58,0</w:t>
                  </w:r>
                </w:p>
              </w:tc>
              <w:tc>
                <w:tcPr>
                  <w:tcW w:w="992" w:type="dxa"/>
                </w:tcPr>
                <w:p w:rsidR="00E6306A" w:rsidRPr="003A2D87" w:rsidRDefault="00E47DF3" w:rsidP="0094299F">
                  <w:pPr>
                    <w:suppressAutoHyphens/>
                    <w:jc w:val="center"/>
                    <w:rPr>
                      <w:b/>
                      <w:bCs/>
                    </w:rPr>
                  </w:pPr>
                  <w:r w:rsidRPr="003A2D87">
                    <w:rPr>
                      <w:b/>
                      <w:bCs/>
                    </w:rPr>
                    <w:t>3780</w:t>
                  </w:r>
                  <w:r w:rsidR="0094299F" w:rsidRPr="003A2D87">
                    <w:rPr>
                      <w:b/>
                      <w:bCs/>
                    </w:rPr>
                    <w:t>.</w:t>
                  </w:r>
                  <w:r w:rsidRPr="003A2D87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E6306A" w:rsidRPr="003A2D87" w:rsidRDefault="00E47DF3" w:rsidP="0094299F">
                  <w:pPr>
                    <w:suppressAutoHyphens/>
                    <w:jc w:val="center"/>
                    <w:rPr>
                      <w:b/>
                      <w:bCs/>
                    </w:rPr>
                  </w:pPr>
                  <w:r w:rsidRPr="003A2D87">
                    <w:rPr>
                      <w:b/>
                      <w:bCs/>
                    </w:rPr>
                    <w:t>3</w:t>
                  </w:r>
                  <w:r w:rsidR="0094299F" w:rsidRPr="003A2D87">
                    <w:rPr>
                      <w:b/>
                      <w:bCs/>
                    </w:rPr>
                    <w:t>788,9</w:t>
                  </w:r>
                </w:p>
              </w:tc>
              <w:tc>
                <w:tcPr>
                  <w:tcW w:w="1111" w:type="dxa"/>
                </w:tcPr>
                <w:p w:rsidR="00E6306A" w:rsidRPr="003A2D87" w:rsidRDefault="00E47DF3" w:rsidP="0094299F">
                  <w:pPr>
                    <w:suppressAutoHyphens/>
                    <w:jc w:val="center"/>
                    <w:rPr>
                      <w:b/>
                      <w:bCs/>
                    </w:rPr>
                  </w:pPr>
                  <w:r w:rsidRPr="003A2D87">
                    <w:rPr>
                      <w:b/>
                      <w:bCs/>
                    </w:rPr>
                    <w:t>37</w:t>
                  </w:r>
                  <w:r w:rsidR="0094299F" w:rsidRPr="003A2D87">
                    <w:rPr>
                      <w:b/>
                      <w:bCs/>
                    </w:rPr>
                    <w:t>88,9</w:t>
                  </w:r>
                </w:p>
              </w:tc>
            </w:tr>
          </w:tbl>
          <w:p w:rsidR="00E6306A" w:rsidRPr="003A2D87" w:rsidRDefault="00E6306A" w:rsidP="00E630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06A" w:rsidRPr="003A2D87" w:rsidRDefault="00E6306A" w:rsidP="00E6306A"/>
    <w:p w:rsidR="002F5EC4" w:rsidRDefault="002F5EC4" w:rsidP="00E630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E6306A" w:rsidRPr="00F36FE8" w:rsidRDefault="00E6306A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F36FE8">
        <w:rPr>
          <w:b/>
          <w:u w:val="single"/>
        </w:rPr>
        <w:t xml:space="preserve">Раздел </w:t>
      </w:r>
      <w:r w:rsidRPr="00F36FE8">
        <w:rPr>
          <w:b/>
          <w:u w:val="single"/>
          <w:lang w:val="en-US"/>
        </w:rPr>
        <w:t>I</w:t>
      </w:r>
    </w:p>
    <w:p w:rsidR="00F36FE8" w:rsidRPr="00F36FE8" w:rsidRDefault="00F36FE8" w:rsidP="00E630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E6306A" w:rsidRPr="00F36FE8" w:rsidRDefault="00F36FE8" w:rsidP="00F36FE8">
      <w:p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b/>
        </w:rPr>
        <w:t xml:space="preserve">             </w:t>
      </w:r>
      <w:r w:rsidR="00E6306A" w:rsidRPr="00F36FE8">
        <w:rPr>
          <w:b/>
        </w:rPr>
        <w:t>Общая характеристика сферы реализации муниципальной программы</w:t>
      </w:r>
      <w:r w:rsidRPr="00F36FE8">
        <w:rPr>
          <w:b/>
        </w:rPr>
        <w:t>.</w:t>
      </w:r>
    </w:p>
    <w:p w:rsidR="00221EA9" w:rsidRDefault="00221EA9" w:rsidP="00E6306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Физическая культура и спорт, как неотъемлемая часть общей культуры, являются уникальными средствами воспитания здорового молодого поколения. Занятия физической культурой и спортом</w:t>
      </w:r>
      <w:r w:rsidR="007138B7">
        <w:rPr>
          <w:lang w:eastAsia="en-US"/>
        </w:rPr>
        <w:t xml:space="preserve"> оказывают позитивное влияние на все функции и системы организма человека</w:t>
      </w:r>
      <w:proofErr w:type="gramStart"/>
      <w:r w:rsidR="007138B7">
        <w:rPr>
          <w:lang w:eastAsia="en-US"/>
        </w:rPr>
        <w:t xml:space="preserve"> ,</w:t>
      </w:r>
      <w:proofErr w:type="gramEnd"/>
      <w:r w:rsidR="007138B7">
        <w:rPr>
          <w:lang w:eastAsia="en-US"/>
        </w:rPr>
        <w:t xml:space="preserve"> являются мощным средством профилактики заболеваний, способствуют формированию морально – волевых . нравственных и гражданских качеств личности , что в конечном счете, определяет благополучие во всех сферах жизнедеятельности населения района в ближайшей и отдельной перспективе. </w:t>
      </w:r>
      <w:r>
        <w:rPr>
          <w:lang w:eastAsia="en-US"/>
        </w:rPr>
        <w:t xml:space="preserve"> </w:t>
      </w:r>
      <w:r w:rsidR="00E6306A" w:rsidRPr="001D3FDE">
        <w:rPr>
          <w:lang w:eastAsia="en-US"/>
        </w:rPr>
        <w:t xml:space="preserve">Развитие массового спорта и физической культуры - это здоровый образ жизни, это интересный досуг, это профилактика заболеваний и барьер для преступности. </w:t>
      </w:r>
    </w:p>
    <w:p w:rsidR="00E6306A" w:rsidRPr="00CF6FEB" w:rsidRDefault="00E6306A" w:rsidP="00E6306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lastRenderedPageBreak/>
        <w:t>Основная</w:t>
      </w:r>
      <w:r w:rsidRPr="001D3FDE">
        <w:rPr>
          <w:lang w:eastAsia="en-US"/>
        </w:rPr>
        <w:t xml:space="preserve"> цель не просто сделать массовый спорт популярным и модным, а обеспечить его доступность, сделать занятия физической культурой и спортом неотъемлемой частью досуга каждой семьи.</w:t>
      </w:r>
    </w:p>
    <w:p w:rsidR="00F406EE" w:rsidRDefault="00F406EE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E6306A" w:rsidRDefault="00E6306A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FD6381">
        <w:rPr>
          <w:b/>
          <w:u w:val="single"/>
        </w:rPr>
        <w:t xml:space="preserve">Подраздел </w:t>
      </w:r>
      <w:r w:rsidRPr="00FD6381">
        <w:rPr>
          <w:b/>
          <w:u w:val="single"/>
          <w:lang w:val="en-US"/>
        </w:rPr>
        <w:t>I</w:t>
      </w:r>
    </w:p>
    <w:p w:rsidR="00F36FE8" w:rsidRPr="00F36FE8" w:rsidRDefault="00F36FE8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F36FE8" w:rsidRDefault="00E6306A" w:rsidP="00E6306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D6381">
        <w:rPr>
          <w:b/>
        </w:rPr>
        <w:t>Общая характеристика сферы реализации муниципальной</w:t>
      </w:r>
    </w:p>
    <w:p w:rsidR="00E6306A" w:rsidRPr="00FD6381" w:rsidRDefault="00E6306A" w:rsidP="00E6306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D6381">
        <w:rPr>
          <w:b/>
        </w:rPr>
        <w:t xml:space="preserve"> программы</w:t>
      </w:r>
      <w:r w:rsidR="00F36FE8">
        <w:rPr>
          <w:b/>
        </w:rPr>
        <w:t xml:space="preserve"> </w:t>
      </w:r>
      <w:r w:rsidRPr="00FD6381">
        <w:rPr>
          <w:b/>
        </w:rPr>
        <w:t xml:space="preserve"> и прогноз ее развития</w:t>
      </w:r>
      <w:r w:rsidR="00F36FE8">
        <w:rPr>
          <w:b/>
        </w:rPr>
        <w:t>.</w:t>
      </w:r>
    </w:p>
    <w:p w:rsidR="00E6306A" w:rsidRDefault="00E6306A" w:rsidP="00E6306A">
      <w:pPr>
        <w:jc w:val="both"/>
      </w:pPr>
      <w:r w:rsidRPr="00CF6FEB">
        <w:tab/>
      </w:r>
      <w:proofErr w:type="gramStart"/>
      <w:r w:rsidRPr="00CF6FEB">
        <w:t>Перспективные направления развития отрасли определены Стратегией развития</w:t>
      </w:r>
      <w:r w:rsidRPr="00AD7027">
        <w:t xml:space="preserve"> физической культуры и спорта в Российской Федерации на период до 2020 года, федеральной целевой программой «Развитие физической культуры и спорта в Российской Федерации на 2006-2015 годы» (далее – ФЦП), </w:t>
      </w:r>
      <w:r>
        <w:t xml:space="preserve">государственной программой Тверской области «Физическая культура и спорт Тверской области» на 2013-2018 годы, </w:t>
      </w:r>
      <w:r w:rsidRPr="00AD7027">
        <w:t>а также в Ежегодных посланиях Губернатора Тверской области Законодательному Собранию Тверской области.</w:t>
      </w:r>
      <w:proofErr w:type="gramEnd"/>
    </w:p>
    <w:p w:rsidR="00B200A6" w:rsidRDefault="00B200A6" w:rsidP="00B200A6">
      <w:pPr>
        <w:jc w:val="both"/>
      </w:pPr>
      <w:r>
        <w:t xml:space="preserve">            В Кувшиновском районе численность </w:t>
      </w:r>
      <w:r w:rsidR="008475CB">
        <w:t>жителей</w:t>
      </w:r>
      <w:r>
        <w:t xml:space="preserve"> занимающихся </w:t>
      </w:r>
      <w:r w:rsidR="008475CB">
        <w:t xml:space="preserve"> массовой </w:t>
      </w:r>
      <w:r>
        <w:t>физической культурой и спортом, составляет</w:t>
      </w:r>
      <w:r w:rsidR="005C45C1">
        <w:t xml:space="preserve">  3</w:t>
      </w:r>
      <w:r w:rsidR="00F3243D">
        <w:t>692</w:t>
      </w:r>
      <w:r>
        <w:t xml:space="preserve"> человек.</w:t>
      </w:r>
      <w:r w:rsidR="006D516E">
        <w:t xml:space="preserve"> </w:t>
      </w:r>
      <w:r w:rsidR="005C45C1">
        <w:t xml:space="preserve">С </w:t>
      </w:r>
      <w:r w:rsidR="006D516E">
        <w:t>ц</w:t>
      </w:r>
      <w:r>
        <w:t xml:space="preserve">елью популяризации физической культуры и спорта  </w:t>
      </w:r>
      <w:proofErr w:type="spellStart"/>
      <w:r w:rsidR="00D94581">
        <w:t>физ</w:t>
      </w:r>
      <w:r w:rsidR="006D516E">
        <w:t>культурно</w:t>
      </w:r>
      <w:proofErr w:type="spellEnd"/>
      <w:r w:rsidR="006D516E">
        <w:t xml:space="preserve"> – спортивный центр</w:t>
      </w:r>
      <w:r>
        <w:t xml:space="preserve"> совместно с городскими  и районными спортивными организациями ежегодно проводится </w:t>
      </w:r>
      <w:r w:rsidR="007E0EEE">
        <w:t>более</w:t>
      </w:r>
      <w:r w:rsidR="005C45C1">
        <w:t xml:space="preserve"> </w:t>
      </w:r>
      <w:r w:rsidR="004E3A9D">
        <w:t>40</w:t>
      </w:r>
      <w:r w:rsidR="00F454BF">
        <w:t xml:space="preserve"> спортивно – массовых мероприятий по видам спорта</w:t>
      </w:r>
      <w:proofErr w:type="gramStart"/>
      <w:r w:rsidR="00F454BF">
        <w:t xml:space="preserve"> ,</w:t>
      </w:r>
      <w:proofErr w:type="gramEnd"/>
      <w:r w:rsidR="005C45C1">
        <w:t xml:space="preserve">с общим охватом </w:t>
      </w:r>
      <w:r w:rsidR="008475CB">
        <w:t xml:space="preserve"> систематически занимающихся - </w:t>
      </w:r>
      <w:r w:rsidR="007E0EEE">
        <w:t>2680</w:t>
      </w:r>
      <w:r w:rsidR="005C45C1">
        <w:t xml:space="preserve"> человек</w:t>
      </w:r>
      <w:r w:rsidR="00F454BF">
        <w:t xml:space="preserve">. </w:t>
      </w:r>
      <w:r>
        <w:t xml:space="preserve">  </w:t>
      </w:r>
    </w:p>
    <w:p w:rsidR="00E6306A" w:rsidRPr="006B71FD" w:rsidRDefault="00E6306A" w:rsidP="003D606A">
      <w:pPr>
        <w:jc w:val="both"/>
      </w:pPr>
      <w:r w:rsidRPr="0017704B">
        <w:t xml:space="preserve">В настоящее время сеть спортивных сооружений </w:t>
      </w:r>
      <w:r w:rsidR="00F454BF">
        <w:t>Кувшиновского</w:t>
      </w:r>
      <w:r w:rsidRPr="0017704B">
        <w:t xml:space="preserve"> района насчитывает </w:t>
      </w:r>
      <w:r w:rsidR="007E0EEE">
        <w:t>84</w:t>
      </w:r>
      <w:r w:rsidR="005C45C1">
        <w:t xml:space="preserve"> е</w:t>
      </w:r>
      <w:r w:rsidRPr="0017704B">
        <w:t>диницы (площадки, футбольные поля и др.)</w:t>
      </w:r>
      <w:r w:rsidR="007E0EEE">
        <w:t>, единовременная пропускная способность всех сооружений составляет 1820 человек</w:t>
      </w:r>
      <w:r w:rsidRPr="0017704B">
        <w:t>.</w:t>
      </w:r>
      <w:r w:rsidR="00D94581">
        <w:t xml:space="preserve"> </w:t>
      </w:r>
      <w:r w:rsidR="00991F65">
        <w:t xml:space="preserve">Но со сроком износа многие плоскостные сооружения нуждаются в капитальном ремонте или замене </w:t>
      </w:r>
      <w:proofErr w:type="gramStart"/>
      <w:r w:rsidR="00991F65">
        <w:t>на</w:t>
      </w:r>
      <w:proofErr w:type="gramEnd"/>
      <w:r w:rsidR="00D94581">
        <w:t xml:space="preserve"> более</w:t>
      </w:r>
      <w:r w:rsidR="00991F65">
        <w:t xml:space="preserve"> современные.</w:t>
      </w:r>
      <w:r w:rsidR="00D94581">
        <w:t xml:space="preserve"> </w:t>
      </w:r>
      <w:proofErr w:type="gramStart"/>
      <w:r w:rsidRPr="0017704B">
        <w:t xml:space="preserve">Исходя из значений данных показателей проблема обеспеченности населения района </w:t>
      </w:r>
      <w:r w:rsidRPr="006B71FD">
        <w:t>основными видами спортивных сооружений остается</w:t>
      </w:r>
      <w:proofErr w:type="gramEnd"/>
      <w:r w:rsidRPr="006B71FD">
        <w:t xml:space="preserve"> актуальной.</w:t>
      </w:r>
    </w:p>
    <w:p w:rsidR="00E6306A" w:rsidRPr="006B71FD" w:rsidRDefault="00E6306A" w:rsidP="00E6306A">
      <w:pPr>
        <w:ind w:firstLine="720"/>
        <w:jc w:val="both"/>
      </w:pPr>
      <w:r w:rsidRPr="006B71FD">
        <w:t xml:space="preserve">В планах на перспективу находится </w:t>
      </w:r>
      <w:r w:rsidR="00F454BF">
        <w:t xml:space="preserve">строительство </w:t>
      </w:r>
      <w:r w:rsidR="00D94581">
        <w:t>спортивного</w:t>
      </w:r>
      <w:r w:rsidR="00F454BF">
        <w:t xml:space="preserve"> комплекса</w:t>
      </w:r>
      <w:r w:rsidRPr="006B71FD">
        <w:t xml:space="preserve"> в </w:t>
      </w:r>
      <w:proofErr w:type="gramStart"/>
      <w:r w:rsidRPr="006B71FD">
        <w:t>г</w:t>
      </w:r>
      <w:proofErr w:type="gramEnd"/>
      <w:r w:rsidRPr="006B71FD">
        <w:t xml:space="preserve">. </w:t>
      </w:r>
      <w:r w:rsidR="003D606A">
        <w:t>Кувшиново</w:t>
      </w:r>
      <w:r w:rsidRPr="006B71FD">
        <w:t>, установка универсальных спортивных площадок.</w:t>
      </w:r>
    </w:p>
    <w:p w:rsidR="00E6306A" w:rsidRPr="006B71FD" w:rsidRDefault="00E6306A" w:rsidP="00E6306A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6B71FD">
        <w:t>Физкультурно</w:t>
      </w:r>
      <w:proofErr w:type="spellEnd"/>
      <w:r w:rsidR="00942E29">
        <w:t xml:space="preserve"> -</w:t>
      </w:r>
      <w:r w:rsidRPr="006B71FD">
        <w:t xml:space="preserve"> спортивную</w:t>
      </w:r>
      <w:proofErr w:type="gramEnd"/>
      <w:r w:rsidRPr="006B71FD">
        <w:t xml:space="preserve"> работу на территории </w:t>
      </w:r>
      <w:r w:rsidR="00BA6EC5">
        <w:t>Кувшиновского</w:t>
      </w:r>
      <w:r w:rsidRPr="006B71FD">
        <w:t xml:space="preserve"> района проводят </w:t>
      </w:r>
      <w:r w:rsidR="00801D7F">
        <w:t>26</w:t>
      </w:r>
      <w:r w:rsidRPr="006B71FD">
        <w:t xml:space="preserve"> штатных физкультурных работников. </w:t>
      </w:r>
    </w:p>
    <w:p w:rsidR="00E6306A" w:rsidRPr="00AD7027" w:rsidRDefault="00E6306A" w:rsidP="00E6306A">
      <w:pPr>
        <w:jc w:val="both"/>
      </w:pPr>
      <w:r>
        <w:tab/>
      </w:r>
      <w:r w:rsidRPr="00AD7027">
        <w:t xml:space="preserve">Наиболее масштабными по значимости и массовости спортивными событиями на территории </w:t>
      </w:r>
      <w:r w:rsidR="00BA6EC5">
        <w:t xml:space="preserve">Кувшиновского </w:t>
      </w:r>
      <w:r w:rsidRPr="00AD7027">
        <w:t xml:space="preserve"> района </w:t>
      </w:r>
      <w:r>
        <w:t>в 201</w:t>
      </w:r>
      <w:r w:rsidR="00BA6EC5">
        <w:t>4</w:t>
      </w:r>
      <w:r>
        <w:t xml:space="preserve"> году стали</w:t>
      </w:r>
      <w:r w:rsidRPr="00AD7027">
        <w:t xml:space="preserve">: </w:t>
      </w:r>
    </w:p>
    <w:p w:rsidR="00E6306A" w:rsidRDefault="00E6306A" w:rsidP="00E6306A">
      <w:pPr>
        <w:jc w:val="both"/>
      </w:pPr>
      <w:r w:rsidRPr="00AD7027">
        <w:t xml:space="preserve">- муниципальный этап Всероссийского легкоатлетического пробега «Кросс Нации»; </w:t>
      </w:r>
    </w:p>
    <w:p w:rsidR="003D6913" w:rsidRPr="00AD7027" w:rsidRDefault="003D6913" w:rsidP="00E6306A">
      <w:pPr>
        <w:jc w:val="both"/>
      </w:pPr>
      <w:r>
        <w:t>- массовые соревнования «Лыжня России»;</w:t>
      </w:r>
    </w:p>
    <w:p w:rsidR="00E6306A" w:rsidRPr="00AD7027" w:rsidRDefault="00E6306A" w:rsidP="00E6306A">
      <w:pPr>
        <w:jc w:val="both"/>
      </w:pPr>
      <w:r w:rsidRPr="00AD7027">
        <w:t xml:space="preserve">- традиционная легкоатлетическая эстафета по городу, посвященная Дню Победы; </w:t>
      </w:r>
    </w:p>
    <w:p w:rsidR="00E6306A" w:rsidRPr="00AD7027" w:rsidRDefault="00E6306A" w:rsidP="00E6306A">
      <w:pPr>
        <w:jc w:val="both"/>
      </w:pPr>
      <w:r w:rsidRPr="00AD7027">
        <w:t xml:space="preserve">- </w:t>
      </w:r>
      <w:r w:rsidR="00BA6EC5">
        <w:t>первенство района на приз «Кожаный мяч»</w:t>
      </w:r>
      <w:r w:rsidRPr="00AD7027">
        <w:t xml:space="preserve">; </w:t>
      </w:r>
    </w:p>
    <w:p w:rsidR="00BA6EC5" w:rsidRDefault="00E6306A" w:rsidP="00BA6EC5">
      <w:pPr>
        <w:jc w:val="both"/>
      </w:pPr>
      <w:r w:rsidRPr="00AD7027">
        <w:t xml:space="preserve">- </w:t>
      </w:r>
      <w:r w:rsidR="00BA6EC5">
        <w:t>межрегиональный турнир по боксу под девизом «Спорт – против наркотиков»</w:t>
      </w:r>
      <w:r w:rsidR="009836EB">
        <w:t>;</w:t>
      </w:r>
    </w:p>
    <w:p w:rsidR="00BA6EC5" w:rsidRDefault="00BA6EC5" w:rsidP="00BA6EC5">
      <w:pPr>
        <w:jc w:val="both"/>
      </w:pPr>
      <w:r>
        <w:t>- городская летняя спартакиада среди уличных и дворовых команд</w:t>
      </w:r>
      <w:r w:rsidR="009836EB">
        <w:t>;</w:t>
      </w:r>
    </w:p>
    <w:p w:rsidR="00BA6EC5" w:rsidRDefault="00BA6EC5" w:rsidP="00BA6EC5">
      <w:pPr>
        <w:jc w:val="both"/>
      </w:pPr>
      <w:r>
        <w:t xml:space="preserve">- </w:t>
      </w:r>
      <w:r w:rsidR="009836EB">
        <w:t>кубок осени по футболу среди классов  школ района;</w:t>
      </w:r>
    </w:p>
    <w:p w:rsidR="003D606A" w:rsidRDefault="003D606A" w:rsidP="00BA6EC5">
      <w:pPr>
        <w:jc w:val="both"/>
      </w:pPr>
      <w:r>
        <w:t>-</w:t>
      </w:r>
      <w:r w:rsidR="000E5E89">
        <w:t xml:space="preserve"> </w:t>
      </w:r>
      <w:r>
        <w:t>областной шахматный турнир памяти первого чемпиона СССР  Г.И.Журавлева</w:t>
      </w:r>
      <w:r w:rsidR="004B5F7C">
        <w:t>;</w:t>
      </w:r>
    </w:p>
    <w:p w:rsidR="009836EB" w:rsidRDefault="009836EB" w:rsidP="00BA6EC5">
      <w:pPr>
        <w:jc w:val="both"/>
      </w:pPr>
      <w:r>
        <w:t>-открытое первенство среди юношей по борьбе самбо, посвященное Дню знания</w:t>
      </w:r>
      <w:r w:rsidR="000E5E89">
        <w:t>,</w:t>
      </w:r>
      <w:r>
        <w:t xml:space="preserve"> Пятилетию секции самбо;</w:t>
      </w:r>
    </w:p>
    <w:p w:rsidR="009836EB" w:rsidRPr="00AD7027" w:rsidRDefault="009836EB" w:rsidP="00BA6EC5">
      <w:pPr>
        <w:jc w:val="both"/>
      </w:pPr>
      <w:r>
        <w:t>-</w:t>
      </w:r>
      <w:r w:rsidR="003D6913">
        <w:t xml:space="preserve"> новогодний турнир по боксу</w:t>
      </w:r>
      <w:r w:rsidR="004B5F7C">
        <w:t>.</w:t>
      </w:r>
    </w:p>
    <w:p w:rsidR="00E6306A" w:rsidRPr="00AD7027" w:rsidRDefault="00E6306A" w:rsidP="00E6306A">
      <w:pPr>
        <w:jc w:val="both"/>
      </w:pPr>
      <w:r>
        <w:tab/>
      </w:r>
      <w:r w:rsidRPr="00AD7027">
        <w:t>Мероприятия провод</w:t>
      </w:r>
      <w:r w:rsidR="00D903C8">
        <w:t>ились</w:t>
      </w:r>
      <w:r w:rsidRPr="00AD7027">
        <w:t xml:space="preserve"> совместно с</w:t>
      </w:r>
      <w:r w:rsidR="00D903C8">
        <w:t xml:space="preserve"> </w:t>
      </w:r>
      <w:r w:rsidR="006D516E">
        <w:t>комитетом по делам  молодежи и спорта</w:t>
      </w:r>
      <w:proofErr w:type="gramStart"/>
      <w:r w:rsidRPr="00AD7027">
        <w:t xml:space="preserve"> ,</w:t>
      </w:r>
      <w:proofErr w:type="gramEnd"/>
      <w:r w:rsidRPr="00AD7027">
        <w:t xml:space="preserve"> районным отделом образования, администрациями г/</w:t>
      </w:r>
      <w:proofErr w:type="spellStart"/>
      <w:r w:rsidRPr="00AD7027">
        <w:t>п</w:t>
      </w:r>
      <w:proofErr w:type="spellEnd"/>
      <w:r w:rsidRPr="00AD7027">
        <w:t xml:space="preserve"> г. </w:t>
      </w:r>
      <w:r w:rsidR="004B5F7C">
        <w:t>Кувшиново</w:t>
      </w:r>
      <w:r w:rsidRPr="00AD7027">
        <w:t>, сельских поселений. Часть мероприятий была посвящена памятным и знаменательным датам: День Победы, День защитника Отечества, День района, День физкультурника, День молодежи.</w:t>
      </w:r>
    </w:p>
    <w:p w:rsidR="00E6306A" w:rsidRPr="00AD7027" w:rsidRDefault="00E6306A" w:rsidP="00E6306A">
      <w:pPr>
        <w:jc w:val="both"/>
      </w:pPr>
      <w:r>
        <w:tab/>
      </w:r>
      <w:proofErr w:type="gramStart"/>
      <w:r w:rsidRPr="00AD7027">
        <w:t>В 201</w:t>
      </w:r>
      <w:r w:rsidR="004B5F7C">
        <w:t>4</w:t>
      </w:r>
      <w:r w:rsidRPr="00AD7027">
        <w:t xml:space="preserve"> году спортсмены </w:t>
      </w:r>
      <w:r w:rsidR="004B5F7C">
        <w:t>Кувшиновского</w:t>
      </w:r>
      <w:r w:rsidRPr="00AD7027">
        <w:t xml:space="preserve"> района приняли участие в областных, всероссийских соревнованиях по видам спорта: футбол, бокс, легкая атлетика, самбо, лыжные гонки,  баскетбол, пауэрлифтинг, шахматы, волейбол, мини-футбол,  настольный теннис,  тяжелая атлетика.</w:t>
      </w:r>
      <w:proofErr w:type="gramEnd"/>
      <w:r w:rsidR="004B5F7C">
        <w:t xml:space="preserve"> Наиболее высокие результаты показали боксеры</w:t>
      </w:r>
      <w:r w:rsidRPr="00AD7027">
        <w:t>:</w:t>
      </w:r>
      <w:r w:rsidR="004B5F7C">
        <w:t xml:space="preserve"> 3 – финалиста Чемпиона</w:t>
      </w:r>
      <w:r w:rsidR="000E5E89">
        <w:t>та</w:t>
      </w:r>
      <w:r w:rsidR="004B5F7C">
        <w:t xml:space="preserve"> области , 1 – призер Чемпионата ЦФО, 1 – призер Первенства ЦФО, Е. </w:t>
      </w:r>
      <w:proofErr w:type="spellStart"/>
      <w:r w:rsidR="004B5F7C">
        <w:t>Шалаев</w:t>
      </w:r>
      <w:proofErr w:type="spellEnd"/>
      <w:r w:rsidR="004B5F7C">
        <w:t xml:space="preserve"> выполнил </w:t>
      </w:r>
      <w:r w:rsidR="00420BBA">
        <w:t>разряд КМС; по пауэрлифтингу 1 спортсмен стал чемпионом открытого Кубка Евразии</w:t>
      </w:r>
      <w:r w:rsidR="00991F65">
        <w:t xml:space="preserve">, по мини- футболу – </w:t>
      </w:r>
      <w:r w:rsidR="00991F65">
        <w:lastRenderedPageBreak/>
        <w:t>девушки стали серебряными призерами Первенства области.</w:t>
      </w:r>
      <w:r w:rsidR="00D94581">
        <w:t xml:space="preserve"> </w:t>
      </w:r>
      <w:r w:rsidRPr="00AD7027">
        <w:t>Ежегодно формируется районная футбольная команда (</w:t>
      </w:r>
      <w:r w:rsidR="000E5E89">
        <w:t>три</w:t>
      </w:r>
      <w:r w:rsidRPr="00AD7027">
        <w:t xml:space="preserve"> возрастные группы) для участия в Первенстве Тверской области по футболу. Систематически проводятся тренировки тренерами-преподавателями. Часть игр первенства проводится на </w:t>
      </w:r>
      <w:r w:rsidR="00420BBA">
        <w:t xml:space="preserve">футбольном поле </w:t>
      </w:r>
      <w:r w:rsidRPr="00AD7027">
        <w:t xml:space="preserve"> </w:t>
      </w:r>
      <w:proofErr w:type="gramStart"/>
      <w:r w:rsidRPr="00AD7027">
        <w:t>г</w:t>
      </w:r>
      <w:proofErr w:type="gramEnd"/>
      <w:r w:rsidRPr="00AD7027">
        <w:t xml:space="preserve">. </w:t>
      </w:r>
      <w:r w:rsidR="00420BBA">
        <w:t>Кувшиново. Кувшиновская футбольная команда «Бумажник» заняла 7 место в высшей лиги Тверской области</w:t>
      </w:r>
      <w:r>
        <w:t>.</w:t>
      </w:r>
    </w:p>
    <w:p w:rsidR="00E6306A" w:rsidRPr="00AD7027" w:rsidRDefault="00E6306A" w:rsidP="00E6306A">
      <w:pPr>
        <w:jc w:val="both"/>
      </w:pPr>
      <w:r>
        <w:tab/>
      </w:r>
      <w:r w:rsidRPr="00AD7027">
        <w:t>На предприятиях и в учреждениях города и района создаются условия для развития спорта среди взрослого населения. Работают тренажерные залы, предоставляется время для занятий в спортивных залах</w:t>
      </w:r>
      <w:r w:rsidR="00420BBA">
        <w:t>.</w:t>
      </w:r>
      <w:r w:rsidRPr="00AD7027">
        <w:t xml:space="preserve">  Оказывается содействие трудовым коллективам в проведении спортивных мероприятий.</w:t>
      </w:r>
    </w:p>
    <w:p w:rsidR="00E6306A" w:rsidRPr="00AD7027" w:rsidRDefault="00E6306A" w:rsidP="00E6306A">
      <w:pPr>
        <w:jc w:val="both"/>
      </w:pPr>
      <w:r>
        <w:tab/>
      </w:r>
      <w:r w:rsidR="00420BBA">
        <w:t>Н</w:t>
      </w:r>
      <w:r w:rsidRPr="00AD7027">
        <w:t>а страницах районной газеты «</w:t>
      </w:r>
      <w:r w:rsidR="00CB74CD">
        <w:t>Знамя</w:t>
      </w:r>
      <w:r w:rsidRPr="00AD7027">
        <w:t>» регулярно печатаются материалы о спортивной жизни района. Корреспонденты газеты присутствуют на соревнованиях.</w:t>
      </w:r>
    </w:p>
    <w:p w:rsidR="00E6306A" w:rsidRPr="00AD7027" w:rsidRDefault="00E6306A" w:rsidP="00D13E4A">
      <w:pPr>
        <w:jc w:val="both"/>
      </w:pPr>
      <w:r>
        <w:tab/>
      </w:r>
      <w:r w:rsidRPr="00AD7027">
        <w:t>Од</w:t>
      </w:r>
      <w:r>
        <w:t>ним из приоритетных направлений</w:t>
      </w:r>
      <w:r w:rsidRPr="00AD7027">
        <w:t xml:space="preserve"> является развитие детско-юношеского спорта</w:t>
      </w:r>
      <w:r w:rsidR="00A3135E">
        <w:t xml:space="preserve">. </w:t>
      </w:r>
      <w:r w:rsidRPr="00AD7027">
        <w:t>В</w:t>
      </w:r>
      <w:r w:rsidR="000E5E89">
        <w:t xml:space="preserve"> </w:t>
      </w:r>
      <w:r w:rsidRPr="00AD7027">
        <w:t>районе</w:t>
      </w:r>
      <w:r w:rsidR="00A3135E">
        <w:t xml:space="preserve"> </w:t>
      </w:r>
      <w:r w:rsidR="008B6B91">
        <w:t>создано</w:t>
      </w:r>
      <w:r w:rsidRPr="00AD7027">
        <w:t xml:space="preserve"> учреждени</w:t>
      </w:r>
      <w:r w:rsidR="008B6B91">
        <w:t>е</w:t>
      </w:r>
      <w:r w:rsidR="00D13E4A">
        <w:t xml:space="preserve">  </w:t>
      </w:r>
      <w:r w:rsidR="00A3135E">
        <w:t>Муниципальное бюджетное учреждение</w:t>
      </w:r>
      <w:r w:rsidRPr="00AD7027">
        <w:t xml:space="preserve"> </w:t>
      </w:r>
      <w:r w:rsidR="00A3135E">
        <w:t xml:space="preserve"> «</w:t>
      </w:r>
      <w:proofErr w:type="spellStart"/>
      <w:proofErr w:type="gramStart"/>
      <w:r w:rsidR="00A3135E">
        <w:t>Физкультурно</w:t>
      </w:r>
      <w:proofErr w:type="spellEnd"/>
      <w:r w:rsidR="00A3135E">
        <w:t xml:space="preserve"> – спортивный</w:t>
      </w:r>
      <w:proofErr w:type="gramEnd"/>
      <w:r w:rsidR="00A3135E">
        <w:t xml:space="preserve"> центр»</w:t>
      </w:r>
      <w:r w:rsidR="00F406EE">
        <w:t xml:space="preserve"> </w:t>
      </w:r>
      <w:r w:rsidR="008B6B91">
        <w:t>Кувшиновского района</w:t>
      </w:r>
      <w:r w:rsidRPr="00AD7027">
        <w:t>.</w:t>
      </w:r>
      <w:r w:rsidR="008B6B91">
        <w:t xml:space="preserve"> В центре</w:t>
      </w:r>
      <w:r w:rsidRPr="00AD7027">
        <w:t xml:space="preserve"> </w:t>
      </w:r>
      <w:r w:rsidR="008B6B91">
        <w:t>р</w:t>
      </w:r>
      <w:r w:rsidRPr="00AD7027">
        <w:t xml:space="preserve">аботает пять отделений:  футбол, </w:t>
      </w:r>
      <w:r>
        <w:t xml:space="preserve"> бокс</w:t>
      </w:r>
      <w:r w:rsidR="00A3135E">
        <w:t>, настольный теннис, самбо, атлетическая гимнастика.</w:t>
      </w:r>
      <w:r>
        <w:t xml:space="preserve"> </w:t>
      </w:r>
      <w:r w:rsidR="00D13E4A">
        <w:t xml:space="preserve"> </w:t>
      </w:r>
      <w:r w:rsidR="008B6B91">
        <w:t>П</w:t>
      </w:r>
      <w:r w:rsidR="00D13E4A">
        <w:t xml:space="preserve">одготовлено более </w:t>
      </w:r>
      <w:r w:rsidR="00801D7F">
        <w:t>300 квалифицированных спортсменов, в том числе</w:t>
      </w:r>
      <w:r w:rsidR="00081F8D">
        <w:t xml:space="preserve"> МС- </w:t>
      </w:r>
      <w:r w:rsidR="00942E29">
        <w:t xml:space="preserve">10 </w:t>
      </w:r>
      <w:r w:rsidR="00081F8D">
        <w:t>человек</w:t>
      </w:r>
      <w:proofErr w:type="gramStart"/>
      <w:r w:rsidR="00081F8D">
        <w:t xml:space="preserve"> ,</w:t>
      </w:r>
      <w:proofErr w:type="gramEnd"/>
      <w:r w:rsidR="00081F8D">
        <w:t xml:space="preserve"> КМС более - 4</w:t>
      </w:r>
      <w:r w:rsidR="00991F65">
        <w:t>5</w:t>
      </w:r>
      <w:r w:rsidR="00081F8D">
        <w:t xml:space="preserve"> человек</w:t>
      </w:r>
      <w:r w:rsidR="006976EE">
        <w:t xml:space="preserve"> и более 200 человек различных разрядов.</w:t>
      </w:r>
      <w:r w:rsidRPr="00AD7027">
        <w:tab/>
      </w:r>
    </w:p>
    <w:p w:rsidR="00730A38" w:rsidRDefault="00E6306A" w:rsidP="00E6306A">
      <w:pPr>
        <w:jc w:val="both"/>
      </w:pPr>
      <w:r>
        <w:tab/>
      </w:r>
      <w:r w:rsidRPr="00AD7027">
        <w:t xml:space="preserve"> </w:t>
      </w:r>
      <w:r w:rsidR="00991F65">
        <w:t>М</w:t>
      </w:r>
      <w:r w:rsidRPr="00AD7027">
        <w:t>атериально-техническая база</w:t>
      </w:r>
      <w:r w:rsidR="00991F65">
        <w:t xml:space="preserve"> в данн</w:t>
      </w:r>
      <w:r w:rsidR="008B6B91">
        <w:t>ого</w:t>
      </w:r>
      <w:r w:rsidR="00991F65">
        <w:t xml:space="preserve"> учреждения очень плохая</w:t>
      </w:r>
      <w:proofErr w:type="gramStart"/>
      <w:r w:rsidR="00991F65">
        <w:t xml:space="preserve"> </w:t>
      </w:r>
      <w:r w:rsidRPr="00AD7027">
        <w:t>,</w:t>
      </w:r>
      <w:proofErr w:type="gramEnd"/>
      <w:r w:rsidRPr="00AD7027">
        <w:t xml:space="preserve"> </w:t>
      </w:r>
      <w:r w:rsidR="00991F65">
        <w:t xml:space="preserve">мало </w:t>
      </w:r>
      <w:r w:rsidRPr="00AD7027">
        <w:t>приобретается необходим</w:t>
      </w:r>
      <w:r w:rsidR="008B6B91">
        <w:t>ого</w:t>
      </w:r>
      <w:r w:rsidRPr="00AD7027">
        <w:t xml:space="preserve"> инвентар</w:t>
      </w:r>
      <w:r w:rsidR="008B6B91">
        <w:t>я</w:t>
      </w:r>
      <w:r w:rsidRPr="00AD7027">
        <w:t xml:space="preserve"> и оборудовани</w:t>
      </w:r>
      <w:r w:rsidR="008B6B91">
        <w:t>я</w:t>
      </w:r>
      <w:r w:rsidRPr="00AD7027">
        <w:t xml:space="preserve">. </w:t>
      </w:r>
      <w:r w:rsidR="008B6B91">
        <w:t>Ц</w:t>
      </w:r>
      <w:r w:rsidR="00991F65">
        <w:t>ентр не име</w:t>
      </w:r>
      <w:r w:rsidR="008B6B91">
        <w:t>е</w:t>
      </w:r>
      <w:r w:rsidR="00991F65">
        <w:t>т собственных помещений</w:t>
      </w:r>
      <w:proofErr w:type="gramStart"/>
      <w:r w:rsidR="00991F65">
        <w:t xml:space="preserve"> .</w:t>
      </w:r>
      <w:proofErr w:type="gramEnd"/>
      <w:r w:rsidR="006976EE">
        <w:t>Тренировки секци</w:t>
      </w:r>
      <w:r w:rsidR="008B6B91">
        <w:t>и</w:t>
      </w:r>
      <w:r w:rsidR="006976EE">
        <w:t xml:space="preserve"> </w:t>
      </w:r>
      <w:r w:rsidR="00991F65">
        <w:t>по  боксу проходя</w:t>
      </w:r>
      <w:r w:rsidR="008B6B91">
        <w:t>т</w:t>
      </w:r>
      <w:r w:rsidR="00991F65">
        <w:t xml:space="preserve"> в приспособленн</w:t>
      </w:r>
      <w:r w:rsidR="008B6B91">
        <w:t>ом</w:t>
      </w:r>
      <w:r w:rsidR="00991F65">
        <w:t xml:space="preserve"> помещени</w:t>
      </w:r>
      <w:r w:rsidR="008B6B91">
        <w:t>и</w:t>
      </w:r>
      <w:r w:rsidR="00730A38">
        <w:t xml:space="preserve"> , другие секции проводят</w:t>
      </w:r>
      <w:r w:rsidR="006976EE">
        <w:t xml:space="preserve"> свои </w:t>
      </w:r>
      <w:r w:rsidR="00730A38">
        <w:t xml:space="preserve"> занятия в спортивных залах общеобразовательных школ района.</w:t>
      </w:r>
    </w:p>
    <w:p w:rsidR="00E6306A" w:rsidRPr="00967034" w:rsidRDefault="00E6306A" w:rsidP="00E6306A">
      <w:pPr>
        <w:jc w:val="both"/>
        <w:rPr>
          <w:color w:val="FF0000"/>
        </w:rPr>
      </w:pPr>
      <w:r w:rsidRPr="0017704B">
        <w:tab/>
      </w:r>
    </w:p>
    <w:p w:rsidR="00E6306A" w:rsidRDefault="00E6306A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FD6381">
        <w:rPr>
          <w:b/>
          <w:u w:val="single"/>
        </w:rPr>
        <w:t xml:space="preserve">Подраздел </w:t>
      </w:r>
      <w:r w:rsidRPr="00FD6381">
        <w:rPr>
          <w:b/>
          <w:u w:val="single"/>
          <w:lang w:val="en-US"/>
        </w:rPr>
        <w:t>II</w:t>
      </w:r>
    </w:p>
    <w:p w:rsidR="00F36FE8" w:rsidRPr="00F36FE8" w:rsidRDefault="00F36FE8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E6306A" w:rsidRPr="00CF6FEB" w:rsidRDefault="00F36FE8" w:rsidP="00E6306A">
      <w:pPr>
        <w:jc w:val="center"/>
        <w:rPr>
          <w:b/>
        </w:rPr>
      </w:pPr>
      <w:r>
        <w:rPr>
          <w:b/>
        </w:rPr>
        <w:t xml:space="preserve">              </w:t>
      </w:r>
      <w:r w:rsidR="00E6306A" w:rsidRPr="00CF6FEB">
        <w:rPr>
          <w:b/>
        </w:rPr>
        <w:t>Перечень основных проблем в сфере реализации муниципальной программы</w:t>
      </w:r>
      <w:r>
        <w:rPr>
          <w:b/>
        </w:rPr>
        <w:t>.</w:t>
      </w:r>
    </w:p>
    <w:p w:rsidR="00E6306A" w:rsidRDefault="00E6306A" w:rsidP="00E6306A">
      <w:pPr>
        <w:pStyle w:val="a3"/>
        <w:spacing w:after="0" w:line="240" w:lineRule="auto"/>
        <w:ind w:left="0" w:firstLine="720"/>
        <w:rPr>
          <w:sz w:val="24"/>
          <w:szCs w:val="24"/>
          <w:lang w:val="ru-RU"/>
        </w:rPr>
      </w:pPr>
    </w:p>
    <w:p w:rsidR="00E6306A" w:rsidRPr="008312AD" w:rsidRDefault="00E6306A" w:rsidP="00E6306A">
      <w:pPr>
        <w:pStyle w:val="a3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312AD">
        <w:rPr>
          <w:sz w:val="24"/>
          <w:szCs w:val="24"/>
          <w:lang w:val="ru-RU"/>
        </w:rPr>
        <w:t>Несмотря на позитивные изменения, произошедшие за последние годы,  имеется ряд проблем, влияющих на развитие физической культуры и спорта и требующих неотложного решения:</w:t>
      </w:r>
    </w:p>
    <w:p w:rsidR="00E6306A" w:rsidRPr="008312AD" w:rsidRDefault="00E6306A" w:rsidP="00E6306A">
      <w:pPr>
        <w:autoSpaceDE w:val="0"/>
        <w:autoSpaceDN w:val="0"/>
        <w:adjustRightInd w:val="0"/>
        <w:ind w:firstLine="720"/>
        <w:jc w:val="both"/>
      </w:pPr>
      <w:r w:rsidRPr="008312AD">
        <w:t>1. Незначительная доля населения района, систематически занимающ</w:t>
      </w:r>
      <w:r w:rsidR="004509FC">
        <w:t>ая</w:t>
      </w:r>
      <w:r w:rsidRPr="008312AD">
        <w:t>ся физической культурой и массовым спортом</w:t>
      </w:r>
      <w:r w:rsidR="004509FC">
        <w:t xml:space="preserve"> от</w:t>
      </w:r>
      <w:r w:rsidRPr="008312AD">
        <w:t xml:space="preserve"> общей численности жителей. По итогам 201</w:t>
      </w:r>
      <w:r w:rsidR="0010348D">
        <w:t>4</w:t>
      </w:r>
      <w:r w:rsidRPr="008312AD">
        <w:t xml:space="preserve"> года численность  систематически занимающегося физической культурой и спортом, составила </w:t>
      </w:r>
      <w:r w:rsidR="000439E0">
        <w:t>2680</w:t>
      </w:r>
      <w:r w:rsidR="0010348D">
        <w:t xml:space="preserve"> </w:t>
      </w:r>
      <w:r w:rsidRPr="008312AD">
        <w:t xml:space="preserve">человек, - это только 27 % от общей численности населения. </w:t>
      </w:r>
      <w:r w:rsidR="0010348D">
        <w:t>Свыше 40 процентов допризывной молодежи не соответствует требованиям</w:t>
      </w:r>
      <w:r w:rsidR="008B6B91">
        <w:t>,</w:t>
      </w:r>
      <w:r w:rsidR="0010348D">
        <w:t xml:space="preserve"> предъявляемым армейской службой, в том числе в части выполнения нормативов физической подготовки. </w:t>
      </w:r>
      <w:r w:rsidRPr="008312AD">
        <w:t>В то же время  Стратегией развития физической культуры и спорта в Российской Федерации на период до 2020 года, у</w:t>
      </w:r>
      <w:r w:rsidRPr="008312AD">
        <w:rPr>
          <w:lang w:eastAsia="en-US"/>
        </w:rPr>
        <w:t>твержденной распоряжением Правительства Российской Федерации от 07.08.2009 № 1101-р</w:t>
      </w:r>
      <w:r w:rsidRPr="008312AD">
        <w:t xml:space="preserve"> (далее – Стратегия), данный показатель должен составить в 201</w:t>
      </w:r>
      <w:r w:rsidR="0010348D">
        <w:t>7</w:t>
      </w:r>
      <w:r w:rsidRPr="008312AD">
        <w:t xml:space="preserve"> году </w:t>
      </w:r>
      <w:r w:rsidR="0010348D">
        <w:t>29</w:t>
      </w:r>
      <w:r w:rsidRPr="008312AD">
        <w:t xml:space="preserve"> %, в 2020 году – </w:t>
      </w:r>
      <w:r w:rsidR="0010348D">
        <w:t>35</w:t>
      </w:r>
      <w:r w:rsidRPr="008312AD">
        <w:t xml:space="preserve"> %.</w:t>
      </w:r>
    </w:p>
    <w:p w:rsidR="00E6306A" w:rsidRPr="008312AD" w:rsidRDefault="00E6306A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312AD">
        <w:rPr>
          <w:sz w:val="24"/>
          <w:szCs w:val="24"/>
          <w:lang w:val="ru-RU"/>
        </w:rPr>
        <w:t xml:space="preserve">Такая ситуация вызвана несколькими факторами: износ основных фондов спортивных учреждений, невысокий уровень благосостояния населения </w:t>
      </w:r>
      <w:r w:rsidR="00CF6789">
        <w:rPr>
          <w:sz w:val="24"/>
          <w:szCs w:val="24"/>
          <w:lang w:val="ru-RU"/>
        </w:rPr>
        <w:t>Кувшиновского</w:t>
      </w:r>
      <w:r w:rsidRPr="008312AD">
        <w:rPr>
          <w:sz w:val="24"/>
          <w:szCs w:val="24"/>
          <w:lang w:val="ru-RU"/>
        </w:rPr>
        <w:t xml:space="preserve"> района, недостаточный объем средств, выделяемых на проведение массовых физкультурно-спортивных мероприятий, неэффективное информационное обеспечение и пропаганда физической культуры и спорта.</w:t>
      </w:r>
    </w:p>
    <w:p w:rsidR="00E6306A" w:rsidRPr="008312AD" w:rsidRDefault="00E6306A" w:rsidP="00E6306A">
      <w:pPr>
        <w:autoSpaceDE w:val="0"/>
        <w:autoSpaceDN w:val="0"/>
        <w:adjustRightInd w:val="0"/>
        <w:ind w:firstLine="720"/>
        <w:jc w:val="both"/>
      </w:pPr>
      <w:r w:rsidRPr="008312AD">
        <w:t>2. Недостаточный охват детей и подростков в возрасте от 6 до 15 лет, занимающихся в системе учреждений  спортивной направленности. В 201</w:t>
      </w:r>
      <w:r w:rsidR="00CF6789">
        <w:t>4</w:t>
      </w:r>
      <w:r w:rsidRPr="008312AD">
        <w:t xml:space="preserve"> году количество</w:t>
      </w:r>
      <w:r w:rsidR="00247252">
        <w:t xml:space="preserve"> детей  занимающихся</w:t>
      </w:r>
      <w:r w:rsidRPr="008312AD">
        <w:t xml:space="preserve"> физической культурой и спортом  составило </w:t>
      </w:r>
      <w:r w:rsidR="00CF6789">
        <w:t>141</w:t>
      </w:r>
      <w:r w:rsidRPr="008312AD">
        <w:t xml:space="preserve"> человек, или лишь 1</w:t>
      </w:r>
      <w:r w:rsidR="00CF6789">
        <w:t>2</w:t>
      </w:r>
      <w:r w:rsidRPr="008312AD">
        <w:t xml:space="preserve"> % от общей численности данной возрастной группы. В то же время в рамках Стратегии поставлена задача </w:t>
      </w:r>
      <w:proofErr w:type="gramStart"/>
      <w:r w:rsidRPr="008312AD">
        <w:t>довести</w:t>
      </w:r>
      <w:proofErr w:type="gramEnd"/>
      <w:r w:rsidRPr="008312AD">
        <w:t xml:space="preserve"> данный показатель в 2015 году до </w:t>
      </w:r>
      <w:r w:rsidR="00CF6789">
        <w:t>2</w:t>
      </w:r>
      <w:r w:rsidRPr="008312AD">
        <w:t xml:space="preserve">0 %, а в 2020 году- до </w:t>
      </w:r>
      <w:r w:rsidR="00CF6789">
        <w:t>3</w:t>
      </w:r>
      <w:r w:rsidRPr="008312AD">
        <w:t>0 %.</w:t>
      </w:r>
    </w:p>
    <w:p w:rsidR="00E6306A" w:rsidRPr="008312AD" w:rsidRDefault="00E6306A" w:rsidP="00E6306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8312AD">
        <w:rPr>
          <w:lang w:eastAsia="en-US"/>
        </w:rPr>
        <w:t xml:space="preserve">Причинами сложившейся ситуации являются  дефицит спортивного инвентаря и оборудования,  </w:t>
      </w:r>
      <w:r w:rsidR="004509FC">
        <w:rPr>
          <w:lang w:eastAsia="en-US"/>
        </w:rPr>
        <w:t>недостаточное количество и качества спортивных сооружений</w:t>
      </w:r>
      <w:r w:rsidRPr="008312AD">
        <w:rPr>
          <w:lang w:eastAsia="en-US"/>
        </w:rPr>
        <w:t xml:space="preserve">. </w:t>
      </w:r>
    </w:p>
    <w:p w:rsidR="00E6306A" w:rsidRDefault="00E6306A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312AD">
        <w:rPr>
          <w:sz w:val="24"/>
          <w:szCs w:val="24"/>
          <w:lang w:val="ru-RU"/>
        </w:rPr>
        <w:t>3. Недостаточное обеспечение тренировочного процесса по подготовке спортсменов на этапах подготовки спортивного резерва. Основными причинами, тормозящими развитие спорта</w:t>
      </w:r>
      <w:proofErr w:type="gramStart"/>
      <w:r w:rsidRPr="008312AD">
        <w:rPr>
          <w:sz w:val="24"/>
          <w:szCs w:val="24"/>
          <w:lang w:val="ru-RU"/>
        </w:rPr>
        <w:t xml:space="preserve"> ,</w:t>
      </w:r>
      <w:proofErr w:type="gramEnd"/>
      <w:r w:rsidRPr="008312AD">
        <w:rPr>
          <w:sz w:val="24"/>
          <w:szCs w:val="24"/>
          <w:lang w:val="ru-RU"/>
        </w:rPr>
        <w:t xml:space="preserve"> </w:t>
      </w:r>
      <w:r w:rsidRPr="008312AD">
        <w:rPr>
          <w:sz w:val="24"/>
          <w:szCs w:val="24"/>
          <w:lang w:val="ru-RU"/>
        </w:rPr>
        <w:lastRenderedPageBreak/>
        <w:t>являются недостаточность его финансирования, дороговизна качественной спортивной формы, инвентаря и оборудования, медицинских средств контроля и оказания медицинской помощи во время тренировочных занятий и соревнований.</w:t>
      </w:r>
    </w:p>
    <w:p w:rsidR="00801B04" w:rsidRDefault="00801B04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Отсутствие единого  спортивного комплекса и спортивных сооружений в районном центре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где проживает большая часть населения . </w:t>
      </w:r>
    </w:p>
    <w:p w:rsidR="00801B04" w:rsidRPr="008312AD" w:rsidRDefault="00801B04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Ограниченность спортивных залов и плоскостных сооружений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необходимых для занятия физической культурой и спортом. Материально – спортивная база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имеющаяся в районе , в основном не отвечает современным требованиям : спортивные залы и спортивные площадки , находящиеся на базе общеобразовательных школ , в настоящее время  поддерживаются в относительном порядке , в тоже время требуют капитального ремонта.</w:t>
      </w:r>
    </w:p>
    <w:p w:rsidR="00E6306A" w:rsidRPr="008312AD" w:rsidRDefault="00801B04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E6306A" w:rsidRPr="008312AD">
        <w:rPr>
          <w:sz w:val="24"/>
          <w:szCs w:val="24"/>
          <w:lang w:val="ru-RU"/>
        </w:rPr>
        <w:t xml:space="preserve">. Узость сети спортивных сооружений и объектов, ограниченные возможности их материально-технической базы. Уровень обеспеченности населения </w:t>
      </w:r>
      <w:r w:rsidR="00CF6789">
        <w:rPr>
          <w:sz w:val="24"/>
          <w:szCs w:val="24"/>
          <w:lang w:val="ru-RU"/>
        </w:rPr>
        <w:t>Кувшиновского</w:t>
      </w:r>
      <w:r w:rsidR="00E6306A" w:rsidRPr="008312AD">
        <w:rPr>
          <w:sz w:val="24"/>
          <w:szCs w:val="24"/>
          <w:lang w:val="ru-RU"/>
        </w:rPr>
        <w:t xml:space="preserve"> района основными видами спортивных сооружений из расчета на 10 тыс. жителей составляет менее 50% от </w:t>
      </w:r>
      <w:hyperlink r:id="rId9" w:history="1">
        <w:r w:rsidR="00E6306A" w:rsidRPr="008312AD">
          <w:rPr>
            <w:sz w:val="24"/>
            <w:szCs w:val="24"/>
            <w:lang w:val="ru-RU"/>
          </w:rPr>
          <w:t>социального норматива</w:t>
        </w:r>
      </w:hyperlink>
      <w:r w:rsidR="00E6306A" w:rsidRPr="008312AD">
        <w:rPr>
          <w:sz w:val="24"/>
          <w:szCs w:val="24"/>
          <w:lang w:val="ru-RU"/>
        </w:rPr>
        <w:t>, рекомендованного Правительством Российской Федерации в соответствии с распоряжением Правительства Российской Федерации от 03.07.1996 № 1063-р «</w:t>
      </w:r>
      <w:r w:rsidR="00E6306A">
        <w:rPr>
          <w:sz w:val="24"/>
          <w:szCs w:val="24"/>
          <w:lang w:val="ru-RU"/>
        </w:rPr>
        <w:t>Социальные нормативы и нормы»</w:t>
      </w:r>
      <w:r w:rsidR="00E6306A" w:rsidRPr="008312AD">
        <w:rPr>
          <w:sz w:val="24"/>
          <w:szCs w:val="24"/>
          <w:lang w:val="ru-RU"/>
        </w:rPr>
        <w:t>.</w:t>
      </w:r>
    </w:p>
    <w:p w:rsidR="00E6306A" w:rsidRPr="008312AD" w:rsidRDefault="00E6306A" w:rsidP="00E6306A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6306A" w:rsidRDefault="00E6306A" w:rsidP="00E6306A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D6381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Подраздел </w:t>
      </w:r>
      <w:r w:rsidRPr="00FD6381">
        <w:rPr>
          <w:rFonts w:ascii="Times New Roman" w:hAnsi="Times New Roman"/>
          <w:b/>
          <w:sz w:val="24"/>
          <w:szCs w:val="24"/>
          <w:u w:val="single"/>
          <w:lang w:val="en-US" w:eastAsia="en-US"/>
        </w:rPr>
        <w:t>III</w:t>
      </w:r>
    </w:p>
    <w:p w:rsidR="00F36FE8" w:rsidRPr="00F36FE8" w:rsidRDefault="00F36FE8" w:rsidP="00E6306A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E6306A" w:rsidRPr="001B00A1" w:rsidRDefault="00F36FE8" w:rsidP="00F36FE8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</w:t>
      </w:r>
      <w:r w:rsidR="00E6306A" w:rsidRPr="008D3529">
        <w:rPr>
          <w:rFonts w:ascii="Times New Roman" w:hAnsi="Times New Roman"/>
          <w:b/>
          <w:sz w:val="24"/>
          <w:szCs w:val="24"/>
          <w:lang w:eastAsia="en-US"/>
        </w:rPr>
        <w:t>Основные направления решения проблем в области физической культуры и спорта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E6306A" w:rsidRPr="008D3529" w:rsidRDefault="00E6306A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D3529">
        <w:rPr>
          <w:sz w:val="24"/>
          <w:szCs w:val="24"/>
          <w:lang w:val="ru-RU"/>
        </w:rPr>
        <w:t>Для решения указанных проблем необходимо:</w:t>
      </w:r>
    </w:p>
    <w:p w:rsidR="00E6306A" w:rsidRPr="008D3529" w:rsidRDefault="00E6306A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D3529">
        <w:rPr>
          <w:sz w:val="24"/>
          <w:szCs w:val="24"/>
          <w:lang w:val="ru-RU"/>
        </w:rPr>
        <w:t>а) увеличение количества проводимых спортивно-массовых мероприятий, направленных на физическое воспитание и оздоровление всех категорий и возрастных групп населения области; обеспечение развития спорта среди лиц с ограниченными возможностями здоровья; улучшение информационного обеспечения, повышение эффективности пропаганды физической культуры и спорта, спортивного здорового образа жизни;</w:t>
      </w:r>
    </w:p>
    <w:p w:rsidR="00E6306A" w:rsidRPr="008D3529" w:rsidRDefault="00E6306A" w:rsidP="00E6306A">
      <w:pPr>
        <w:pStyle w:val="a3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D3529">
        <w:rPr>
          <w:sz w:val="24"/>
          <w:szCs w:val="24"/>
          <w:lang w:val="ru-RU"/>
        </w:rPr>
        <w:t>б) расширение сети учреждений  спортивной направленности; укрепление и развитие их материально-технической базы; обеспечение подготовки высококвалифицированного тренерско-преподавательского состава и стимулирование их трудовой деятельности;</w:t>
      </w:r>
    </w:p>
    <w:p w:rsidR="00E6306A" w:rsidRPr="008D3529" w:rsidRDefault="00E6306A" w:rsidP="00E6306A">
      <w:pPr>
        <w:autoSpaceDE w:val="0"/>
        <w:autoSpaceDN w:val="0"/>
        <w:adjustRightInd w:val="0"/>
        <w:ind w:firstLine="720"/>
        <w:jc w:val="both"/>
      </w:pPr>
      <w:r w:rsidRPr="008D3529">
        <w:t xml:space="preserve">в) обеспечение качественного тренировочного процесса; создание условий для достойного выступления </w:t>
      </w:r>
      <w:proofErr w:type="spellStart"/>
      <w:r w:rsidR="00702F2F">
        <w:t>Кувшиновских</w:t>
      </w:r>
      <w:proofErr w:type="spellEnd"/>
      <w:r w:rsidR="00702F2F">
        <w:t xml:space="preserve"> спо</w:t>
      </w:r>
      <w:r w:rsidRPr="008D3529">
        <w:t>ртсменов и сборных команд на соревнованиях областного и всероссийского</w:t>
      </w:r>
      <w:r w:rsidR="00BD3172">
        <w:t xml:space="preserve"> уровня</w:t>
      </w:r>
      <w:r w:rsidRPr="008D3529">
        <w:t>;</w:t>
      </w:r>
    </w:p>
    <w:p w:rsidR="00E6306A" w:rsidRDefault="00E6306A" w:rsidP="00E6306A">
      <w:pPr>
        <w:autoSpaceDE w:val="0"/>
        <w:autoSpaceDN w:val="0"/>
        <w:adjustRightInd w:val="0"/>
        <w:ind w:firstLine="720"/>
        <w:jc w:val="both"/>
      </w:pPr>
      <w:r w:rsidRPr="008D3529">
        <w:t xml:space="preserve">г) развитие спортивно-оздоровительной инфраструктуры на территории </w:t>
      </w:r>
      <w:r w:rsidR="00702F2F">
        <w:t>Кувшиновского</w:t>
      </w:r>
      <w:r>
        <w:t xml:space="preserve"> </w:t>
      </w:r>
      <w:r w:rsidRPr="008D3529">
        <w:t xml:space="preserve">района. </w:t>
      </w:r>
    </w:p>
    <w:p w:rsidR="00E6306A" w:rsidRPr="00B767AD" w:rsidRDefault="00E6306A" w:rsidP="00E6306A">
      <w:pPr>
        <w:jc w:val="both"/>
      </w:pPr>
    </w:p>
    <w:p w:rsidR="00E6306A" w:rsidRPr="00F36FE8" w:rsidRDefault="00E6306A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F36FE8">
        <w:rPr>
          <w:b/>
          <w:u w:val="single"/>
        </w:rPr>
        <w:t xml:space="preserve">Раздел </w:t>
      </w:r>
      <w:r w:rsidRPr="00F36FE8">
        <w:rPr>
          <w:b/>
          <w:u w:val="single"/>
          <w:lang w:val="en-US"/>
        </w:rPr>
        <w:t>II</w:t>
      </w:r>
    </w:p>
    <w:p w:rsidR="00F36FE8" w:rsidRPr="00F36FE8" w:rsidRDefault="00F36FE8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F36FE8" w:rsidRPr="00F36FE8" w:rsidRDefault="00E6306A" w:rsidP="00E6306A">
      <w:pPr>
        <w:jc w:val="center"/>
        <w:rPr>
          <w:b/>
          <w:u w:val="single"/>
        </w:rPr>
      </w:pPr>
      <w:r w:rsidRPr="00F36FE8">
        <w:rPr>
          <w:b/>
        </w:rPr>
        <w:t>Цели муниципальной программы</w:t>
      </w:r>
      <w:r w:rsidR="00F36FE8">
        <w:rPr>
          <w:b/>
        </w:rPr>
        <w:t>.</w:t>
      </w:r>
    </w:p>
    <w:p w:rsidR="00E6306A" w:rsidRPr="00B767AD" w:rsidRDefault="00E6306A" w:rsidP="00E6306A">
      <w:pPr>
        <w:ind w:firstLine="720"/>
        <w:jc w:val="both"/>
      </w:pPr>
      <w:r w:rsidRPr="00B767AD">
        <w:t xml:space="preserve">В рамках Концепции долгосрочного социально-экономического развития Российской Федерации на период до 2020 года роль физической культуры и спорта определена одним из важнейших факторов в развитии человеческого потенциала России. Стратегией  поставлена задача – увеличить долю граждан Российской Федерации, систематически занимающихся физической культурой и спортом, в общей численности населения до </w:t>
      </w:r>
      <w:r w:rsidR="00BD3172">
        <w:t>3</w:t>
      </w:r>
      <w:r w:rsidRPr="00B767AD">
        <w:t>0 % в 2020 году.</w:t>
      </w:r>
    </w:p>
    <w:p w:rsidR="00E6306A" w:rsidRDefault="00E6306A" w:rsidP="004E3A9D">
      <w:pPr>
        <w:ind w:firstLine="720"/>
        <w:jc w:val="both"/>
        <w:rPr>
          <w:lang w:eastAsia="en-US"/>
        </w:rPr>
      </w:pPr>
      <w:r w:rsidRPr="00B767AD">
        <w:t xml:space="preserve">Основные направления реализации Стратегии позволяют сформулировать цель муниципальной программы - Создание условий для максимального вовлечения населения  </w:t>
      </w:r>
      <w:r w:rsidR="00702F2F">
        <w:t>Кувшиновского</w:t>
      </w:r>
      <w:r w:rsidRPr="00B767AD">
        <w:t xml:space="preserve"> района в систематические занятия физической культурой и спортом, дальнейшее развитие детско-юношеского спорта в системе учреждений </w:t>
      </w:r>
      <w:proofErr w:type="spellStart"/>
      <w:proofErr w:type="gramStart"/>
      <w:r w:rsidR="00BD3172">
        <w:t>физкультурно</w:t>
      </w:r>
      <w:proofErr w:type="spellEnd"/>
      <w:r w:rsidR="00BD3172">
        <w:t xml:space="preserve"> -</w:t>
      </w:r>
      <w:r w:rsidRPr="00B767AD">
        <w:t xml:space="preserve"> спортивной</w:t>
      </w:r>
      <w:proofErr w:type="gramEnd"/>
      <w:r w:rsidRPr="00B767AD">
        <w:t xml:space="preserve"> направленности. Ключевыми показателями, характеризующими степень достижения цели муниципальной программы, являются:</w:t>
      </w:r>
      <w:r w:rsidR="004E3A9D">
        <w:rPr>
          <w:lang w:eastAsia="en-US"/>
        </w:rPr>
        <w:t xml:space="preserve"> </w:t>
      </w:r>
    </w:p>
    <w:p w:rsidR="00E6306A" w:rsidRDefault="008475CB" w:rsidP="00E6306A">
      <w:pPr>
        <w:numPr>
          <w:ilvl w:val="0"/>
          <w:numId w:val="2"/>
        </w:numPr>
        <w:jc w:val="both"/>
      </w:pPr>
      <w:r>
        <w:rPr>
          <w:lang w:eastAsia="en-US"/>
        </w:rPr>
        <w:t xml:space="preserve">Доля </w:t>
      </w:r>
      <w:r w:rsidR="00E6306A" w:rsidRPr="00CF6FEB">
        <w:rPr>
          <w:lang w:eastAsia="en-US"/>
        </w:rPr>
        <w:t xml:space="preserve"> населения </w:t>
      </w:r>
      <w:r w:rsidR="00702F2F">
        <w:rPr>
          <w:lang w:eastAsia="en-US"/>
        </w:rPr>
        <w:t>Кувшиновского</w:t>
      </w:r>
      <w:r w:rsidR="00E6306A" w:rsidRPr="00CF6FEB">
        <w:rPr>
          <w:lang w:eastAsia="en-US"/>
        </w:rPr>
        <w:t xml:space="preserve"> района, систематически занимающегося физической культурой и спортом в общей численности жителей района</w:t>
      </w:r>
      <w:r w:rsidR="00E6306A">
        <w:t>.</w:t>
      </w:r>
    </w:p>
    <w:p w:rsidR="00E6306A" w:rsidRPr="00B767AD" w:rsidRDefault="00E6306A" w:rsidP="00E6306A">
      <w:pPr>
        <w:jc w:val="both"/>
      </w:pPr>
      <w:proofErr w:type="gramStart"/>
      <w:r w:rsidRPr="00B767AD">
        <w:lastRenderedPageBreak/>
        <w:t xml:space="preserve">За последние годы, исходя из анализа ежегодных статистических наблюдений, наметилась тенденция роста численности населения </w:t>
      </w:r>
      <w:r w:rsidR="00702F2F">
        <w:t>Кувшиновского</w:t>
      </w:r>
      <w:r w:rsidRPr="00B767AD">
        <w:t xml:space="preserve"> района занимающегося физической культурой и спортом.</w:t>
      </w:r>
      <w:proofErr w:type="gramEnd"/>
      <w:r w:rsidRPr="00B767AD">
        <w:t xml:space="preserve"> Планируемое  значение данного показателя к концу 201</w:t>
      </w:r>
      <w:r w:rsidR="005C45C1">
        <w:t>7</w:t>
      </w:r>
      <w:r w:rsidRPr="00B767AD">
        <w:t xml:space="preserve"> года может достичь </w:t>
      </w:r>
      <w:r w:rsidR="004E3A9D">
        <w:t>29</w:t>
      </w:r>
      <w:r w:rsidRPr="00B767AD">
        <w:t xml:space="preserve"> % (201</w:t>
      </w:r>
      <w:r w:rsidR="001B225E">
        <w:t>4</w:t>
      </w:r>
      <w:r w:rsidRPr="00B767AD">
        <w:t xml:space="preserve"> год </w:t>
      </w:r>
      <w:r w:rsidR="008475CB">
        <w:t>–</w:t>
      </w:r>
      <w:r w:rsidRPr="00B767AD">
        <w:t xml:space="preserve"> </w:t>
      </w:r>
      <w:r w:rsidR="008475CB">
        <w:t>26,5</w:t>
      </w:r>
      <w:r w:rsidRPr="00B767AD">
        <w:t xml:space="preserve"> %). Ежегодный прирост показателя прогнозируется в пределах 1,0 %.</w:t>
      </w:r>
    </w:p>
    <w:p w:rsidR="00E6306A" w:rsidRDefault="00E6306A" w:rsidP="00E6306A">
      <w:pPr>
        <w:numPr>
          <w:ilvl w:val="0"/>
          <w:numId w:val="2"/>
        </w:numPr>
        <w:jc w:val="both"/>
        <w:rPr>
          <w:lang w:eastAsia="en-US"/>
        </w:rPr>
      </w:pPr>
      <w:r w:rsidRPr="00CF6FEB">
        <w:rPr>
          <w:lang w:eastAsia="en-US"/>
        </w:rPr>
        <w:t xml:space="preserve">Доля расходов бюджета </w:t>
      </w:r>
      <w:r w:rsidR="00BD3172">
        <w:rPr>
          <w:lang w:eastAsia="en-US"/>
        </w:rPr>
        <w:t>Кувшиновского</w:t>
      </w:r>
      <w:r w:rsidRPr="00CF6FEB">
        <w:rPr>
          <w:lang w:eastAsia="en-US"/>
        </w:rPr>
        <w:t xml:space="preserve"> района на физическую культуру и спорт в общем объеме расходов местного бюджета</w:t>
      </w:r>
      <w:r>
        <w:rPr>
          <w:lang w:eastAsia="en-US"/>
        </w:rPr>
        <w:t>.</w:t>
      </w:r>
    </w:p>
    <w:p w:rsidR="00E6306A" w:rsidRPr="00AD7027" w:rsidRDefault="00E6306A" w:rsidP="00E6306A">
      <w:pPr>
        <w:ind w:firstLine="540"/>
        <w:jc w:val="both"/>
      </w:pPr>
      <w:r w:rsidRPr="00AD7027">
        <w:t xml:space="preserve">В период реализации </w:t>
      </w:r>
      <w:r>
        <w:t>муниципальной п</w:t>
      </w:r>
      <w:r w:rsidRPr="00AD7027">
        <w:t>рограммы, дан</w:t>
      </w:r>
      <w:r>
        <w:t xml:space="preserve">ный показатель должен составлять </w:t>
      </w:r>
      <w:r w:rsidRPr="00AD7027">
        <w:t>не менее 0,2%.</w:t>
      </w:r>
    </w:p>
    <w:p w:rsidR="00E6306A" w:rsidRPr="00AD7027" w:rsidRDefault="00E6306A" w:rsidP="00E6306A">
      <w:pPr>
        <w:ind w:firstLine="540"/>
        <w:jc w:val="both"/>
      </w:pPr>
      <w:r w:rsidRPr="00AD7027">
        <w:t>Данный показатель предусматривается Распоряж</w:t>
      </w:r>
      <w:r>
        <w:t>ением Правительства РФ № 1313-р от 11.09.2008.</w:t>
      </w:r>
    </w:p>
    <w:p w:rsidR="00E6306A" w:rsidRPr="003429B1" w:rsidRDefault="00E6306A" w:rsidP="00E6306A">
      <w:pPr>
        <w:jc w:val="both"/>
        <w:rPr>
          <w:lang w:eastAsia="en-US"/>
        </w:rPr>
      </w:pPr>
      <w:r w:rsidRPr="003429B1">
        <w:rPr>
          <w:lang w:eastAsia="en-US"/>
        </w:rPr>
        <w:t xml:space="preserve">Описание характеристик показателей цели муниципальной программы приведено в приложении 1 к настоящей муниципальной программе. </w:t>
      </w:r>
    </w:p>
    <w:p w:rsidR="00E6306A" w:rsidRDefault="00E6306A" w:rsidP="00E6306A">
      <w:pPr>
        <w:jc w:val="both"/>
        <w:rPr>
          <w:color w:val="FF0000"/>
        </w:rPr>
      </w:pPr>
    </w:p>
    <w:p w:rsidR="00382370" w:rsidRPr="00967034" w:rsidRDefault="00382370" w:rsidP="00E6306A">
      <w:pPr>
        <w:jc w:val="both"/>
        <w:rPr>
          <w:color w:val="FF0000"/>
        </w:rPr>
      </w:pPr>
    </w:p>
    <w:p w:rsidR="00E6306A" w:rsidRDefault="00E6306A" w:rsidP="00E630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  <w:r w:rsidRPr="002C5606">
        <w:rPr>
          <w:b/>
          <w:sz w:val="28"/>
          <w:szCs w:val="28"/>
          <w:u w:val="single"/>
        </w:rPr>
        <w:t xml:space="preserve">Раздел </w:t>
      </w:r>
      <w:r w:rsidRPr="002C5606">
        <w:rPr>
          <w:b/>
          <w:sz w:val="28"/>
          <w:szCs w:val="28"/>
          <w:u w:val="single"/>
          <w:lang w:val="en-US"/>
        </w:rPr>
        <w:t>III</w:t>
      </w:r>
    </w:p>
    <w:p w:rsidR="002F5EC4" w:rsidRPr="002F5EC4" w:rsidRDefault="002F5EC4" w:rsidP="00E6306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E6306A" w:rsidRDefault="00E6306A" w:rsidP="00E6306A">
      <w:pPr>
        <w:jc w:val="center"/>
        <w:rPr>
          <w:b/>
          <w:sz w:val="28"/>
          <w:szCs w:val="28"/>
          <w:u w:val="single"/>
        </w:rPr>
      </w:pPr>
      <w:r w:rsidRPr="002C5606">
        <w:rPr>
          <w:b/>
          <w:sz w:val="28"/>
          <w:szCs w:val="28"/>
          <w:u w:val="single"/>
        </w:rPr>
        <w:t>Подпрограммы</w:t>
      </w:r>
    </w:p>
    <w:p w:rsidR="002F5EC4" w:rsidRPr="002C5606" w:rsidRDefault="002F5EC4" w:rsidP="00E6306A">
      <w:pPr>
        <w:jc w:val="center"/>
        <w:rPr>
          <w:b/>
          <w:sz w:val="28"/>
          <w:szCs w:val="28"/>
          <w:u w:val="single"/>
        </w:rPr>
      </w:pPr>
    </w:p>
    <w:p w:rsidR="00E6306A" w:rsidRDefault="00E6306A" w:rsidP="00E6306A">
      <w:pPr>
        <w:jc w:val="both"/>
      </w:pPr>
      <w:r>
        <w:t>Реализация муниципальной программы направлена на выполнение следующих подпр</w:t>
      </w:r>
      <w:r w:rsidR="003D029C">
        <w:t>о</w:t>
      </w:r>
      <w:r>
        <w:t>грамм:</w:t>
      </w:r>
    </w:p>
    <w:p w:rsidR="003D029C" w:rsidRDefault="003D029C" w:rsidP="00E6306A">
      <w:pPr>
        <w:ind w:left="567"/>
        <w:jc w:val="both"/>
      </w:pPr>
    </w:p>
    <w:p w:rsidR="00343272" w:rsidRDefault="003D029C" w:rsidP="00E6306A">
      <w:pPr>
        <w:ind w:left="567"/>
        <w:jc w:val="both"/>
      </w:pPr>
      <w:r>
        <w:t>а</w:t>
      </w:r>
      <w:r w:rsidR="0016012C">
        <w:t xml:space="preserve">) </w:t>
      </w:r>
      <w:r w:rsidR="00E6306A" w:rsidRPr="00997686">
        <w:t xml:space="preserve">Подпрограмма </w:t>
      </w:r>
      <w:r>
        <w:t>1</w:t>
      </w:r>
      <w:r w:rsidR="00E6306A" w:rsidRPr="00997686">
        <w:t xml:space="preserve"> «</w:t>
      </w:r>
      <w:r w:rsidR="00343272">
        <w:t>Создание условий для развития физической культуры и спорта</w:t>
      </w:r>
    </w:p>
    <w:p w:rsidR="00E6306A" w:rsidRPr="00997686" w:rsidRDefault="00343272" w:rsidP="00E6306A">
      <w:pPr>
        <w:ind w:left="567"/>
        <w:jc w:val="both"/>
      </w:pPr>
      <w:r>
        <w:t xml:space="preserve">     на территории Кувшиновского района</w:t>
      </w:r>
      <w:r w:rsidR="00E6306A" w:rsidRPr="00997686">
        <w:t>»;</w:t>
      </w:r>
    </w:p>
    <w:p w:rsidR="00E6306A" w:rsidRDefault="003D029C" w:rsidP="0016012C">
      <w:pPr>
        <w:ind w:left="567"/>
        <w:jc w:val="both"/>
      </w:pPr>
      <w:r>
        <w:t>б)</w:t>
      </w:r>
      <w:r w:rsidR="00E6306A" w:rsidRPr="00997686">
        <w:t xml:space="preserve"> </w:t>
      </w:r>
      <w:r>
        <w:t xml:space="preserve">Подпрограмма 2 « Массовая </w:t>
      </w:r>
      <w:proofErr w:type="spellStart"/>
      <w:proofErr w:type="gramStart"/>
      <w:r>
        <w:t>физкультурно</w:t>
      </w:r>
      <w:proofErr w:type="spellEnd"/>
      <w:r>
        <w:t xml:space="preserve"> – оздоровительная</w:t>
      </w:r>
      <w:proofErr w:type="gramEnd"/>
      <w:r>
        <w:t xml:space="preserve">  и спортивная </w:t>
      </w:r>
    </w:p>
    <w:p w:rsidR="008E7E6E" w:rsidRDefault="008E7E6E" w:rsidP="0016012C">
      <w:pPr>
        <w:ind w:left="567"/>
        <w:jc w:val="both"/>
      </w:pPr>
      <w:r>
        <w:t xml:space="preserve">     работа».</w:t>
      </w:r>
    </w:p>
    <w:p w:rsidR="00F36FE8" w:rsidRDefault="00F36FE8" w:rsidP="00F36FE8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F36FE8" w:rsidRPr="00F36FE8" w:rsidRDefault="00F36FE8" w:rsidP="00F36FE8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F36FE8">
        <w:rPr>
          <w:b/>
          <w:u w:val="single"/>
        </w:rPr>
        <w:t xml:space="preserve">Подраздел </w:t>
      </w:r>
      <w:r w:rsidRPr="00F36FE8">
        <w:rPr>
          <w:b/>
          <w:u w:val="single"/>
          <w:lang w:val="en-US"/>
        </w:rPr>
        <w:t>I</w:t>
      </w:r>
    </w:p>
    <w:p w:rsidR="00F36FE8" w:rsidRPr="00F36FE8" w:rsidRDefault="00F36FE8" w:rsidP="00F36FE8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F36FE8" w:rsidRPr="00F36FE8" w:rsidRDefault="00F36FE8" w:rsidP="00F36FE8">
      <w:pPr>
        <w:jc w:val="center"/>
        <w:rPr>
          <w:b/>
        </w:rPr>
      </w:pPr>
      <w:r w:rsidRPr="00F36FE8">
        <w:rPr>
          <w:b/>
        </w:rPr>
        <w:t xml:space="preserve">Подпрограмма 1.  «Создание условий для развития физической культуры и спорта </w:t>
      </w:r>
    </w:p>
    <w:p w:rsidR="00F36FE8" w:rsidRPr="00FD6381" w:rsidRDefault="00F36FE8" w:rsidP="00F36FE8">
      <w:pPr>
        <w:jc w:val="center"/>
        <w:rPr>
          <w:b/>
          <w:u w:val="single"/>
        </w:rPr>
      </w:pPr>
      <w:r w:rsidRPr="00F36FE8">
        <w:rPr>
          <w:b/>
        </w:rPr>
        <w:t>на территории Кувшиновского района»</w:t>
      </w:r>
      <w:r>
        <w:rPr>
          <w:b/>
        </w:rPr>
        <w:t>.</w:t>
      </w:r>
    </w:p>
    <w:p w:rsidR="00F36FE8" w:rsidRPr="00D0738B" w:rsidRDefault="00F36FE8" w:rsidP="00F36FE8">
      <w:pPr>
        <w:ind w:firstLine="720"/>
        <w:jc w:val="both"/>
      </w:pPr>
      <w:r w:rsidRPr="00D0738B">
        <w:t>Одной из важнейших задач является создание новой национальной системы физкультурно-спортивного воспитания населения за счет модернизации системы физического воспитания различных категорий и групп населения</w:t>
      </w:r>
      <w:r>
        <w:t>.</w:t>
      </w:r>
    </w:p>
    <w:p w:rsidR="00F36FE8" w:rsidRPr="00D0738B" w:rsidRDefault="00F36FE8" w:rsidP="00F36FE8">
      <w:pPr>
        <w:ind w:firstLine="720"/>
        <w:jc w:val="both"/>
      </w:pPr>
      <w:r w:rsidRPr="00D0738B">
        <w:t>Коренное улучшение развития физической культуры и спорта обусловлены необходимостью решения ряда проблем по укреплению здоровья подрастающего поколения. Сегодня уровень физической подготовки школьников достигает лишь 60 % от результатов их сверстников в 1960 - 1970-х гг.</w:t>
      </w:r>
    </w:p>
    <w:p w:rsidR="00F36FE8" w:rsidRDefault="00F36FE8" w:rsidP="00F36FE8">
      <w:pPr>
        <w:ind w:firstLine="720"/>
        <w:jc w:val="both"/>
      </w:pPr>
      <w:r w:rsidRPr="00D0738B">
        <w:t xml:space="preserve">Наиболее оптимальным решением данной проблемы является максимальное вовлечение молодого поколения в систематические занятия физической культурой и спортом через учреждения </w:t>
      </w:r>
      <w:proofErr w:type="spellStart"/>
      <w:proofErr w:type="gramStart"/>
      <w:r>
        <w:t>физкультурно</w:t>
      </w:r>
      <w:proofErr w:type="spellEnd"/>
      <w:r>
        <w:t xml:space="preserve"> –</w:t>
      </w:r>
      <w:r w:rsidRPr="00D0738B">
        <w:t xml:space="preserve"> </w:t>
      </w:r>
      <w:r>
        <w:t xml:space="preserve">  </w:t>
      </w:r>
      <w:r w:rsidRPr="00D0738B">
        <w:t>спортивн</w:t>
      </w:r>
      <w:r>
        <w:t>ой</w:t>
      </w:r>
      <w:proofErr w:type="gramEnd"/>
      <w:r w:rsidRPr="00D0738B">
        <w:t xml:space="preserve"> направленности.</w:t>
      </w:r>
    </w:p>
    <w:p w:rsidR="00F36FE8" w:rsidRPr="00D0738B" w:rsidRDefault="00F36FE8" w:rsidP="00F36FE8">
      <w:pPr>
        <w:ind w:firstLine="720"/>
        <w:jc w:val="both"/>
      </w:pPr>
    </w:p>
    <w:p w:rsidR="00F36FE8" w:rsidRPr="00FD6381" w:rsidRDefault="00F36FE8" w:rsidP="00F36FE8">
      <w:pPr>
        <w:jc w:val="center"/>
        <w:rPr>
          <w:b/>
        </w:rPr>
      </w:pPr>
      <w:r w:rsidRPr="00FD6381">
        <w:rPr>
          <w:b/>
        </w:rPr>
        <w:t>Глава 1</w:t>
      </w:r>
      <w:r>
        <w:rPr>
          <w:b/>
        </w:rPr>
        <w:t xml:space="preserve">. </w:t>
      </w:r>
      <w:r w:rsidRPr="00FD6381">
        <w:rPr>
          <w:b/>
        </w:rPr>
        <w:t xml:space="preserve"> Задачи подпрограммы</w:t>
      </w:r>
      <w:r>
        <w:rPr>
          <w:b/>
        </w:rPr>
        <w:t>.</w:t>
      </w:r>
    </w:p>
    <w:p w:rsidR="00F36FE8" w:rsidRPr="00FD6381" w:rsidRDefault="00F36FE8" w:rsidP="00F36FE8">
      <w:pPr>
        <w:ind w:firstLine="720"/>
        <w:jc w:val="both"/>
      </w:pPr>
      <w:r w:rsidRPr="00FD6381">
        <w:t xml:space="preserve">Реализация подпрограммы </w:t>
      </w:r>
      <w:r>
        <w:t>1</w:t>
      </w:r>
      <w:r w:rsidRPr="00FD6381">
        <w:t xml:space="preserve"> предусматривается за счет решения следующих задач. </w:t>
      </w:r>
    </w:p>
    <w:p w:rsidR="00F36FE8" w:rsidRPr="00FD6381" w:rsidRDefault="00F36FE8" w:rsidP="00F36FE8">
      <w:pPr>
        <w:jc w:val="both"/>
      </w:pPr>
      <w:r w:rsidRPr="00FD6381">
        <w:t>Задача 1. «Развитие детско-юношеского спорта в системе муниципальн</w:t>
      </w:r>
      <w:r>
        <w:t>ого</w:t>
      </w:r>
      <w:r w:rsidRPr="00FD6381">
        <w:t xml:space="preserve"> </w:t>
      </w:r>
      <w:r>
        <w:t xml:space="preserve">бюджетного </w:t>
      </w:r>
      <w:r w:rsidRPr="00FD6381">
        <w:t>учреждени</w:t>
      </w:r>
      <w:r>
        <w:t>я</w:t>
      </w:r>
      <w:r w:rsidRPr="00FD6381">
        <w:t xml:space="preserve"> </w:t>
      </w:r>
      <w:r>
        <w:t>«</w:t>
      </w:r>
      <w:proofErr w:type="spellStart"/>
      <w:proofErr w:type="gramStart"/>
      <w:r>
        <w:t>Физкультурно</w:t>
      </w:r>
      <w:proofErr w:type="spellEnd"/>
      <w:r>
        <w:t xml:space="preserve"> -</w:t>
      </w:r>
      <w:r w:rsidRPr="00FD6381">
        <w:t xml:space="preserve"> спортивно</w:t>
      </w:r>
      <w:r>
        <w:t>го</w:t>
      </w:r>
      <w:proofErr w:type="gramEnd"/>
      <w:r>
        <w:t xml:space="preserve"> центр</w:t>
      </w:r>
      <w:r w:rsidRPr="00FD6381">
        <w:t>».</w:t>
      </w:r>
    </w:p>
    <w:p w:rsidR="00F36FE8" w:rsidRPr="00FD6381" w:rsidRDefault="00F36FE8" w:rsidP="00F36FE8">
      <w:pPr>
        <w:pStyle w:val="a3"/>
        <w:spacing w:after="0" w:line="240" w:lineRule="auto"/>
        <w:ind w:left="0"/>
        <w:rPr>
          <w:sz w:val="24"/>
          <w:szCs w:val="24"/>
          <w:lang w:val="ru-RU"/>
        </w:rPr>
      </w:pPr>
      <w:r w:rsidRPr="00FD6381">
        <w:rPr>
          <w:sz w:val="24"/>
          <w:szCs w:val="24"/>
          <w:lang w:val="ru-RU"/>
        </w:rPr>
        <w:t>Решения задачи 1 оценивается следующими показателями:</w:t>
      </w:r>
    </w:p>
    <w:p w:rsidR="00F36FE8" w:rsidRPr="00FD6381" w:rsidRDefault="00F36FE8" w:rsidP="00F36F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</w:t>
      </w:r>
      <w:r w:rsidRPr="00FD6381">
        <w:rPr>
          <w:sz w:val="24"/>
          <w:szCs w:val="24"/>
          <w:lang w:val="ru-RU"/>
        </w:rPr>
        <w:t xml:space="preserve">оля детей  и подростков в возрасте 6-15 лет, занимающихся в </w:t>
      </w:r>
      <w:r>
        <w:rPr>
          <w:sz w:val="24"/>
          <w:szCs w:val="24"/>
          <w:lang w:val="ru-RU"/>
        </w:rPr>
        <w:t>учреждениях «</w:t>
      </w:r>
      <w:proofErr w:type="spellStart"/>
      <w:proofErr w:type="gramStart"/>
      <w:r>
        <w:rPr>
          <w:sz w:val="24"/>
          <w:szCs w:val="24"/>
          <w:lang w:val="ru-RU"/>
        </w:rPr>
        <w:t>Физкультурно</w:t>
      </w:r>
      <w:proofErr w:type="spellEnd"/>
      <w:r>
        <w:rPr>
          <w:sz w:val="24"/>
          <w:szCs w:val="24"/>
          <w:lang w:val="ru-RU"/>
        </w:rPr>
        <w:t xml:space="preserve"> –  спортивного</w:t>
      </w:r>
      <w:proofErr w:type="gramEnd"/>
      <w:r>
        <w:rPr>
          <w:sz w:val="24"/>
          <w:szCs w:val="24"/>
          <w:lang w:val="ru-RU"/>
        </w:rPr>
        <w:t xml:space="preserve"> центра»</w:t>
      </w:r>
      <w:r w:rsidRPr="00FD63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(ФСЦ) </w:t>
      </w:r>
      <w:r w:rsidRPr="00FD6381">
        <w:rPr>
          <w:sz w:val="24"/>
          <w:szCs w:val="24"/>
          <w:lang w:val="ru-RU"/>
        </w:rPr>
        <w:t>от общей численности в данной возрастной групп</w:t>
      </w:r>
      <w:r>
        <w:rPr>
          <w:sz w:val="24"/>
          <w:szCs w:val="24"/>
          <w:lang w:val="ru-RU"/>
        </w:rPr>
        <w:t>е»</w:t>
      </w:r>
      <w:r w:rsidRPr="00FD6381">
        <w:rPr>
          <w:sz w:val="24"/>
          <w:szCs w:val="24"/>
          <w:lang w:val="ru-RU"/>
        </w:rPr>
        <w:t>;</w:t>
      </w:r>
    </w:p>
    <w:p w:rsidR="00F36FE8" w:rsidRDefault="00F36FE8" w:rsidP="00F36F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  <w:lang w:val="ru-RU"/>
        </w:rPr>
      </w:pPr>
      <w:r w:rsidRPr="00E47DF3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Количество проводимых первенств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матчевых встреч</w:t>
      </w:r>
      <w:r w:rsidRPr="00E47DF3">
        <w:rPr>
          <w:sz w:val="24"/>
          <w:szCs w:val="24"/>
          <w:lang w:val="ru-RU"/>
        </w:rPr>
        <w:t>».</w:t>
      </w:r>
    </w:p>
    <w:p w:rsidR="00F36FE8" w:rsidRPr="00F406EE" w:rsidRDefault="00F36FE8" w:rsidP="00F36FE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«Доля воспитанников ФСЦ принявших участия в областных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всероссийских соревнованиях</w:t>
      </w:r>
      <w:r w:rsidRPr="00F406EE">
        <w:rPr>
          <w:sz w:val="24"/>
          <w:szCs w:val="24"/>
          <w:lang w:val="ru-RU"/>
        </w:rPr>
        <w:t xml:space="preserve">  Задача 2 « Обеспечение функционирования МБУ «ФСЦ»» Решение задачи 2 определено показателем</w:t>
      </w:r>
    </w:p>
    <w:p w:rsidR="00F36FE8" w:rsidRDefault="00F36FE8" w:rsidP="00F36FE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«Среднемесячная  заработная плата работников «ФСЦ»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F36FE8" w:rsidRDefault="00F36FE8" w:rsidP="00F36FE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«Численность занимающихся в «ФСЦ»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</w:p>
    <w:p w:rsidR="00F36FE8" w:rsidRDefault="00F36FE8" w:rsidP="00F36FE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«Количество тренеров в «ФСЦ».</w:t>
      </w:r>
    </w:p>
    <w:p w:rsidR="00F36FE8" w:rsidRDefault="00F36FE8" w:rsidP="00F36FE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«Количество награжденных тренеров и спортсменов».</w:t>
      </w:r>
    </w:p>
    <w:p w:rsidR="00F36FE8" w:rsidRDefault="00F36FE8" w:rsidP="00F36FE8">
      <w:pPr>
        <w:pStyle w:val="a3"/>
        <w:spacing w:after="0" w:line="240" w:lineRule="auto"/>
        <w:ind w:left="0"/>
        <w:rPr>
          <w:sz w:val="24"/>
          <w:szCs w:val="24"/>
          <w:lang w:val="ru-RU"/>
        </w:rPr>
      </w:pPr>
    </w:p>
    <w:p w:rsidR="00F36FE8" w:rsidRPr="00FD6381" w:rsidRDefault="00F36FE8" w:rsidP="00F36FE8">
      <w:pPr>
        <w:jc w:val="center"/>
        <w:rPr>
          <w:b/>
        </w:rPr>
      </w:pPr>
      <w:r>
        <w:rPr>
          <w:b/>
        </w:rPr>
        <w:t>Г</w:t>
      </w:r>
      <w:r w:rsidRPr="00FD6381">
        <w:rPr>
          <w:b/>
        </w:rPr>
        <w:t>лава 2</w:t>
      </w:r>
      <w:r>
        <w:rPr>
          <w:b/>
        </w:rPr>
        <w:t xml:space="preserve">. </w:t>
      </w:r>
      <w:r w:rsidRPr="00FD6381">
        <w:rPr>
          <w:b/>
        </w:rPr>
        <w:t xml:space="preserve"> Мероприятия подпрограммы</w:t>
      </w:r>
      <w:r>
        <w:rPr>
          <w:b/>
        </w:rPr>
        <w:t>.</w:t>
      </w:r>
    </w:p>
    <w:p w:rsidR="00F36FE8" w:rsidRPr="00FD6381" w:rsidRDefault="00F36FE8" w:rsidP="00F36FE8">
      <w:pPr>
        <w:pStyle w:val="a3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FD6381">
        <w:rPr>
          <w:sz w:val="24"/>
          <w:szCs w:val="24"/>
          <w:lang w:val="ru-RU"/>
        </w:rPr>
        <w:t>Для решения задачи 1 «Развитие детско-юношеского спорта в системе муниципальн</w:t>
      </w:r>
      <w:r>
        <w:rPr>
          <w:sz w:val="24"/>
          <w:szCs w:val="24"/>
          <w:lang w:val="ru-RU"/>
        </w:rPr>
        <w:t>ого бюджетного</w:t>
      </w:r>
      <w:r w:rsidRPr="00FD6381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я</w:t>
      </w:r>
      <w:r w:rsidRPr="00FD63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proofErr w:type="spellStart"/>
      <w:proofErr w:type="gramStart"/>
      <w:r>
        <w:rPr>
          <w:sz w:val="24"/>
          <w:szCs w:val="24"/>
          <w:lang w:val="ru-RU"/>
        </w:rPr>
        <w:t>Физкультурно</w:t>
      </w:r>
      <w:proofErr w:type="spellEnd"/>
      <w:r>
        <w:rPr>
          <w:sz w:val="24"/>
          <w:szCs w:val="24"/>
          <w:lang w:val="ru-RU"/>
        </w:rPr>
        <w:t xml:space="preserve"> - </w:t>
      </w:r>
      <w:r w:rsidRPr="00FD6381">
        <w:rPr>
          <w:sz w:val="24"/>
          <w:szCs w:val="24"/>
          <w:lang w:val="ru-RU"/>
        </w:rPr>
        <w:t>спортивн</w:t>
      </w:r>
      <w:r>
        <w:rPr>
          <w:sz w:val="24"/>
          <w:szCs w:val="24"/>
          <w:lang w:val="ru-RU"/>
        </w:rPr>
        <w:t>ого</w:t>
      </w:r>
      <w:proofErr w:type="gramEnd"/>
      <w:r w:rsidRPr="00FD63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центра»</w:t>
      </w:r>
      <w:r w:rsidRPr="00FD6381">
        <w:rPr>
          <w:sz w:val="24"/>
          <w:szCs w:val="24"/>
          <w:lang w:val="ru-RU"/>
        </w:rPr>
        <w:t xml:space="preserve"> предусмотрена реализация ряда мероприятий с соответствующими показателями:</w:t>
      </w:r>
    </w:p>
    <w:p w:rsidR="00F36FE8" w:rsidRDefault="00F36FE8" w:rsidP="00F36FE8">
      <w:pPr>
        <w:jc w:val="both"/>
      </w:pPr>
      <w:r>
        <w:tab/>
        <w:t>М</w:t>
      </w:r>
      <w:r w:rsidRPr="00FD6381">
        <w:t xml:space="preserve">ероприятие  </w:t>
      </w:r>
      <w:r>
        <w:t>2</w:t>
      </w:r>
      <w:r w:rsidRPr="00FD6381">
        <w:t xml:space="preserve">.001 </w:t>
      </w:r>
      <w:r>
        <w:t>«</w:t>
      </w:r>
      <w:r w:rsidRPr="00FD6381">
        <w:t xml:space="preserve">Организация </w:t>
      </w:r>
      <w:r>
        <w:t xml:space="preserve"> проведения первенств, матчевых встреч «ФСЦ»».</w:t>
      </w:r>
    </w:p>
    <w:p w:rsidR="00F36FE8" w:rsidRDefault="00F36FE8" w:rsidP="00F36FE8">
      <w:pPr>
        <w:jc w:val="both"/>
      </w:pPr>
      <w:r>
        <w:tab/>
      </w:r>
      <w:r w:rsidRPr="00FD6381">
        <w:t xml:space="preserve">Показатель 1 </w:t>
      </w:r>
      <w:r>
        <w:t>мероприятия 1.001 «Доля детей и подростков в возрасте 6-15 лет занимающихся в «ФСЦ»</w:t>
      </w:r>
      <w:proofErr w:type="gramStart"/>
      <w:r>
        <w:t xml:space="preserve"> ,</w:t>
      </w:r>
      <w:proofErr w:type="gramEnd"/>
      <w:r>
        <w:t xml:space="preserve"> от общей численности в данной возрастной группе». </w:t>
      </w:r>
    </w:p>
    <w:p w:rsidR="00F36FE8" w:rsidRDefault="00F36FE8" w:rsidP="00F36FE8">
      <w:pPr>
        <w:jc w:val="both"/>
      </w:pPr>
      <w:r>
        <w:tab/>
      </w:r>
      <w:r w:rsidRPr="00FD6381">
        <w:t xml:space="preserve">Административное мероприятие </w:t>
      </w:r>
      <w:r>
        <w:t>2</w:t>
      </w:r>
      <w:r w:rsidRPr="00FD6381">
        <w:t xml:space="preserve">.002 </w:t>
      </w:r>
      <w:r>
        <w:t>«</w:t>
      </w:r>
      <w:r w:rsidRPr="00FD6381">
        <w:t>Подача заявки  на участие в областных</w:t>
      </w:r>
      <w:r>
        <w:t>, всероссийских</w:t>
      </w:r>
      <w:r w:rsidRPr="00FD6381">
        <w:t xml:space="preserve"> соревнованиях</w:t>
      </w:r>
      <w:r>
        <w:t>»</w:t>
      </w:r>
    </w:p>
    <w:p w:rsidR="00F36FE8" w:rsidRDefault="00F36FE8" w:rsidP="00F36FE8">
      <w:pPr>
        <w:jc w:val="both"/>
      </w:pPr>
      <w:r>
        <w:tab/>
      </w:r>
      <w:r w:rsidRPr="00FD6381">
        <w:t xml:space="preserve">Показатель 1 </w:t>
      </w:r>
      <w:r>
        <w:t>административного мероприятия 1.002 «</w:t>
      </w:r>
      <w:r w:rsidRPr="00FD6381">
        <w:t xml:space="preserve">Доля воспитанников </w:t>
      </w:r>
      <w:r>
        <w:t>«ФСЦ»</w:t>
      </w:r>
      <w:r w:rsidRPr="00FD6381">
        <w:t xml:space="preserve"> принявших участие в областных</w:t>
      </w:r>
      <w:proofErr w:type="gramStart"/>
      <w:r w:rsidRPr="00FD6381">
        <w:t xml:space="preserve"> </w:t>
      </w:r>
      <w:r>
        <w:t>,</w:t>
      </w:r>
      <w:proofErr w:type="gramEnd"/>
      <w:r>
        <w:t xml:space="preserve"> всероссийских </w:t>
      </w:r>
      <w:r w:rsidRPr="00FD6381">
        <w:t>соревнованиях</w:t>
      </w:r>
      <w:r>
        <w:t>».</w:t>
      </w:r>
    </w:p>
    <w:p w:rsidR="00F36FE8" w:rsidRDefault="00F36FE8" w:rsidP="00F36FE8">
      <w:pPr>
        <w:jc w:val="both"/>
      </w:pPr>
      <w:r>
        <w:t xml:space="preserve">           Решение задачи 2 « Обеспечение функционирования  «ФСЦ» осуществляется посредством выполнением следующих мероприятий.</w:t>
      </w:r>
    </w:p>
    <w:p w:rsidR="00F36FE8" w:rsidRDefault="00F36FE8" w:rsidP="00F36FE8">
      <w:pPr>
        <w:jc w:val="both"/>
      </w:pPr>
      <w:r>
        <w:t xml:space="preserve">           Мероприятие 2.001  « Организация и предоставление муниципальных услуг в области развития физической культуры и спорта в рамках муниципального задания».</w:t>
      </w:r>
    </w:p>
    <w:p w:rsidR="00F36FE8" w:rsidRDefault="00F36FE8" w:rsidP="00F36FE8">
      <w:pPr>
        <w:jc w:val="both"/>
      </w:pPr>
      <w:r>
        <w:t xml:space="preserve">           Показатель 1 мероприятия 2.001 «Численность </w:t>
      </w:r>
      <w:proofErr w:type="gramStart"/>
      <w:r>
        <w:t>занимающих</w:t>
      </w:r>
      <w:proofErr w:type="gramEnd"/>
      <w:r>
        <w:t xml:space="preserve"> в  «ФСЦ»</w:t>
      </w:r>
    </w:p>
    <w:p w:rsidR="00F36FE8" w:rsidRDefault="00F36FE8" w:rsidP="00F36FE8">
      <w:pPr>
        <w:jc w:val="both"/>
      </w:pPr>
      <w:r>
        <w:t>Показатель 2 Мероприятия 2.001 «Количество тренеров в «ФСЦ».</w:t>
      </w:r>
    </w:p>
    <w:p w:rsidR="00F36FE8" w:rsidRDefault="00F36FE8" w:rsidP="00F36FE8">
      <w:pPr>
        <w:jc w:val="both"/>
      </w:pPr>
      <w:r>
        <w:t>Административное мероприятие 2.002. «Поощрение юных спортсменов и тренеров, имеющих достижения в области физической культуры и спорта»</w:t>
      </w:r>
    </w:p>
    <w:p w:rsidR="00F36FE8" w:rsidRDefault="00F36FE8" w:rsidP="00F36FE8">
      <w:pPr>
        <w:jc w:val="both"/>
      </w:pPr>
      <w:r>
        <w:t>Показатель</w:t>
      </w:r>
      <w:proofErr w:type="gramStart"/>
      <w:r>
        <w:t>1</w:t>
      </w:r>
      <w:proofErr w:type="gramEnd"/>
      <w:r>
        <w:t xml:space="preserve"> Административного мероприятия 2.002 « Количество награжденных тренеров и спортсменов в области физической культуры и спорта».</w:t>
      </w:r>
    </w:p>
    <w:p w:rsidR="00F36FE8" w:rsidRDefault="00F36FE8" w:rsidP="00F36FE8">
      <w:pPr>
        <w:jc w:val="both"/>
      </w:pPr>
      <w:r>
        <w:t xml:space="preserve"> </w:t>
      </w:r>
    </w:p>
    <w:p w:rsidR="00F36FE8" w:rsidRPr="005A2794" w:rsidRDefault="00F36FE8" w:rsidP="00F36FE8">
      <w:pPr>
        <w:jc w:val="center"/>
        <w:rPr>
          <w:b/>
        </w:rPr>
      </w:pPr>
      <w:r w:rsidRPr="00B41F2A">
        <w:rPr>
          <w:b/>
        </w:rPr>
        <w:t>Глава 3</w:t>
      </w:r>
      <w:r>
        <w:rPr>
          <w:b/>
        </w:rPr>
        <w:t>.</w:t>
      </w:r>
      <w:r w:rsidRPr="00B41F2A">
        <w:rPr>
          <w:b/>
        </w:rPr>
        <w:t xml:space="preserve"> Объем финансовых ресурсов, необходимых для реализации подпрограммы</w:t>
      </w:r>
    </w:p>
    <w:p w:rsidR="00F36FE8" w:rsidRPr="00B41F2A" w:rsidRDefault="00F36FE8" w:rsidP="00F36FE8">
      <w:pPr>
        <w:jc w:val="both"/>
      </w:pPr>
      <w:r>
        <w:tab/>
      </w:r>
      <w:r w:rsidRPr="00B41F2A">
        <w:t xml:space="preserve">Финансирование настоящей подпрограммы предусматривается осуществлять за счет средств местного бюджета </w:t>
      </w:r>
      <w:r>
        <w:t>Кувшиновского</w:t>
      </w:r>
      <w:r w:rsidRPr="00B41F2A">
        <w:t xml:space="preserve"> района.</w:t>
      </w:r>
    </w:p>
    <w:p w:rsidR="00F36FE8" w:rsidRPr="00B41F2A" w:rsidRDefault="00F36FE8" w:rsidP="00F36FE8">
      <w:pPr>
        <w:jc w:val="both"/>
      </w:pPr>
      <w:r w:rsidRPr="00B41F2A">
        <w:t>Общий объём финансирования подпрограммы на период 201</w:t>
      </w:r>
      <w:r>
        <w:t>5</w:t>
      </w:r>
      <w:r w:rsidRPr="00B41F2A">
        <w:t>-201</w:t>
      </w:r>
      <w:r>
        <w:t xml:space="preserve">7 </w:t>
      </w:r>
      <w:r w:rsidRPr="00B41F2A">
        <w:t>годов составляет</w:t>
      </w:r>
      <w:r>
        <w:t xml:space="preserve"> 8850</w:t>
      </w:r>
      <w:r w:rsidRPr="00B41F2A">
        <w:t xml:space="preserve"> тыс</w:t>
      </w:r>
      <w:proofErr w:type="gramStart"/>
      <w:r w:rsidRPr="00B41F2A">
        <w:t>.р</w:t>
      </w:r>
      <w:proofErr w:type="gramEnd"/>
      <w:r w:rsidRPr="00B41F2A">
        <w:t>ублей.</w:t>
      </w:r>
    </w:p>
    <w:p w:rsidR="00F36FE8" w:rsidRDefault="00F36FE8" w:rsidP="00F36FE8">
      <w:pPr>
        <w:jc w:val="both"/>
      </w:pPr>
      <w:r w:rsidRPr="00B41F2A">
        <w:t xml:space="preserve"> </w:t>
      </w:r>
      <w:r>
        <w:tab/>
      </w:r>
      <w:r w:rsidRPr="00B41F2A">
        <w:t xml:space="preserve">Объём бюджетных ассигнований, выделенный на выполнение подпрограммы </w:t>
      </w:r>
      <w:r>
        <w:t>1</w:t>
      </w:r>
      <w:r w:rsidRPr="00B41F2A">
        <w:t>, по годам реализации государственной программы и в разрезе задач указан в таблице: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239"/>
        <w:gridCol w:w="1595"/>
        <w:gridCol w:w="1595"/>
        <w:gridCol w:w="2375"/>
      </w:tblGrid>
      <w:tr w:rsidR="00F36FE8" w:rsidRPr="00B41F2A" w:rsidTr="00094CBC">
        <w:tc>
          <w:tcPr>
            <w:tcW w:w="1951" w:type="dxa"/>
          </w:tcPr>
          <w:p w:rsidR="00F36FE8" w:rsidRPr="00F406EE" w:rsidRDefault="00F36FE8" w:rsidP="00094CBC">
            <w:pPr>
              <w:jc w:val="both"/>
              <w:rPr>
                <w:b/>
              </w:rPr>
            </w:pPr>
            <w:r w:rsidRPr="00F406EE">
              <w:rPr>
                <w:b/>
              </w:rPr>
              <w:t>Номер задачи</w:t>
            </w:r>
          </w:p>
        </w:tc>
        <w:tc>
          <w:tcPr>
            <w:tcW w:w="1239" w:type="dxa"/>
          </w:tcPr>
          <w:p w:rsidR="00F36FE8" w:rsidRPr="00F406EE" w:rsidRDefault="00F36FE8" w:rsidP="00094CBC">
            <w:pPr>
              <w:jc w:val="both"/>
              <w:rPr>
                <w:b/>
              </w:rPr>
            </w:pPr>
            <w:r w:rsidRPr="00F406EE">
              <w:rPr>
                <w:b/>
              </w:rPr>
              <w:t>2015 год</w:t>
            </w:r>
          </w:p>
        </w:tc>
        <w:tc>
          <w:tcPr>
            <w:tcW w:w="1595" w:type="dxa"/>
          </w:tcPr>
          <w:p w:rsidR="00F36FE8" w:rsidRPr="00F406EE" w:rsidRDefault="00F36FE8" w:rsidP="00094CBC">
            <w:pPr>
              <w:jc w:val="both"/>
              <w:rPr>
                <w:b/>
              </w:rPr>
            </w:pPr>
            <w:r w:rsidRPr="00F406EE">
              <w:rPr>
                <w:b/>
              </w:rPr>
              <w:t>2016 год</w:t>
            </w:r>
          </w:p>
        </w:tc>
        <w:tc>
          <w:tcPr>
            <w:tcW w:w="1595" w:type="dxa"/>
          </w:tcPr>
          <w:p w:rsidR="00F36FE8" w:rsidRPr="00F406EE" w:rsidRDefault="00F36FE8" w:rsidP="00094CBC">
            <w:pPr>
              <w:jc w:val="both"/>
              <w:rPr>
                <w:b/>
              </w:rPr>
            </w:pPr>
            <w:r w:rsidRPr="00F406EE">
              <w:rPr>
                <w:b/>
              </w:rPr>
              <w:t>2017 год</w:t>
            </w:r>
          </w:p>
        </w:tc>
        <w:tc>
          <w:tcPr>
            <w:tcW w:w="2375" w:type="dxa"/>
          </w:tcPr>
          <w:p w:rsidR="00F36FE8" w:rsidRPr="00F406EE" w:rsidRDefault="00F36FE8" w:rsidP="00094CBC">
            <w:pPr>
              <w:jc w:val="both"/>
              <w:rPr>
                <w:b/>
              </w:rPr>
            </w:pPr>
            <w:r w:rsidRPr="00F406EE">
              <w:rPr>
                <w:b/>
              </w:rPr>
              <w:t xml:space="preserve">Всего </w:t>
            </w:r>
            <w:r w:rsidRPr="00F406EE">
              <w:rPr>
                <w:b/>
                <w:sz w:val="16"/>
                <w:szCs w:val="16"/>
              </w:rPr>
              <w:t>(тыс.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406EE">
              <w:rPr>
                <w:b/>
                <w:sz w:val="16"/>
                <w:szCs w:val="16"/>
              </w:rPr>
              <w:t>рублей)</w:t>
            </w:r>
          </w:p>
        </w:tc>
      </w:tr>
      <w:tr w:rsidR="00F36FE8" w:rsidRPr="00B41F2A" w:rsidTr="00094CBC">
        <w:tc>
          <w:tcPr>
            <w:tcW w:w="1951" w:type="dxa"/>
          </w:tcPr>
          <w:p w:rsidR="00F36FE8" w:rsidRPr="00B41F2A" w:rsidRDefault="00F36FE8" w:rsidP="00094CBC">
            <w:pPr>
              <w:jc w:val="both"/>
            </w:pPr>
            <w:r w:rsidRPr="00B41F2A">
              <w:t>Задача 1</w:t>
            </w:r>
          </w:p>
        </w:tc>
        <w:tc>
          <w:tcPr>
            <w:tcW w:w="1239" w:type="dxa"/>
          </w:tcPr>
          <w:p w:rsidR="00F36FE8" w:rsidRPr="00B41F2A" w:rsidRDefault="00F36FE8" w:rsidP="00094CBC">
            <w:pPr>
              <w:jc w:val="both"/>
            </w:pPr>
            <w:r w:rsidRPr="00B41F2A">
              <w:t>-</w:t>
            </w:r>
          </w:p>
        </w:tc>
        <w:tc>
          <w:tcPr>
            <w:tcW w:w="1595" w:type="dxa"/>
          </w:tcPr>
          <w:p w:rsidR="00F36FE8" w:rsidRPr="00B41F2A" w:rsidRDefault="00F36FE8" w:rsidP="00094CBC">
            <w:pPr>
              <w:jc w:val="both"/>
            </w:pPr>
            <w:r w:rsidRPr="00B41F2A">
              <w:t>-</w:t>
            </w:r>
          </w:p>
        </w:tc>
        <w:tc>
          <w:tcPr>
            <w:tcW w:w="1595" w:type="dxa"/>
          </w:tcPr>
          <w:p w:rsidR="00F36FE8" w:rsidRPr="00B41F2A" w:rsidRDefault="00F36FE8" w:rsidP="00094CBC">
            <w:pPr>
              <w:jc w:val="both"/>
            </w:pPr>
            <w:r w:rsidRPr="00B41F2A">
              <w:t>-</w:t>
            </w:r>
          </w:p>
        </w:tc>
        <w:tc>
          <w:tcPr>
            <w:tcW w:w="2375" w:type="dxa"/>
          </w:tcPr>
          <w:p w:rsidR="00F36FE8" w:rsidRPr="00B41F2A" w:rsidRDefault="00F36FE8" w:rsidP="00094CBC">
            <w:pPr>
              <w:jc w:val="both"/>
            </w:pPr>
            <w:r w:rsidRPr="00B41F2A">
              <w:t>-</w:t>
            </w:r>
          </w:p>
        </w:tc>
      </w:tr>
      <w:tr w:rsidR="00F36FE8" w:rsidRPr="00B41F2A" w:rsidTr="00094CBC">
        <w:tc>
          <w:tcPr>
            <w:tcW w:w="1951" w:type="dxa"/>
          </w:tcPr>
          <w:p w:rsidR="00F36FE8" w:rsidRPr="00B41F2A" w:rsidRDefault="00F36FE8" w:rsidP="00094CBC">
            <w:pPr>
              <w:jc w:val="both"/>
            </w:pPr>
            <w:r w:rsidRPr="00B41F2A">
              <w:t>Задача 2</w:t>
            </w:r>
          </w:p>
        </w:tc>
        <w:tc>
          <w:tcPr>
            <w:tcW w:w="1239" w:type="dxa"/>
          </w:tcPr>
          <w:p w:rsidR="00F36FE8" w:rsidRPr="00B41F2A" w:rsidRDefault="00F36FE8" w:rsidP="00094CBC">
            <w:pPr>
              <w:jc w:val="both"/>
            </w:pPr>
            <w:r>
              <w:t>2944,2</w:t>
            </w:r>
          </w:p>
        </w:tc>
        <w:tc>
          <w:tcPr>
            <w:tcW w:w="1595" w:type="dxa"/>
          </w:tcPr>
          <w:p w:rsidR="00F36FE8" w:rsidRPr="00B41F2A" w:rsidRDefault="00F36FE8" w:rsidP="00094CBC">
            <w:pPr>
              <w:jc w:val="both"/>
            </w:pPr>
            <w:r>
              <w:t>2952,9</w:t>
            </w:r>
          </w:p>
        </w:tc>
        <w:tc>
          <w:tcPr>
            <w:tcW w:w="1595" w:type="dxa"/>
          </w:tcPr>
          <w:p w:rsidR="00F36FE8" w:rsidRPr="00B41F2A" w:rsidRDefault="00F36FE8" w:rsidP="00094CBC">
            <w:pPr>
              <w:jc w:val="both"/>
            </w:pPr>
            <w:r>
              <w:t>2952,9</w:t>
            </w:r>
          </w:p>
        </w:tc>
        <w:tc>
          <w:tcPr>
            <w:tcW w:w="2375" w:type="dxa"/>
          </w:tcPr>
          <w:p w:rsidR="00F36FE8" w:rsidRPr="00B41F2A" w:rsidRDefault="00F36FE8" w:rsidP="00094CBC">
            <w:pPr>
              <w:jc w:val="both"/>
            </w:pPr>
            <w:r>
              <w:t>8850,0</w:t>
            </w:r>
          </w:p>
        </w:tc>
      </w:tr>
      <w:tr w:rsidR="00F36FE8" w:rsidRPr="00B41F2A" w:rsidTr="00094CBC">
        <w:tc>
          <w:tcPr>
            <w:tcW w:w="1951" w:type="dxa"/>
          </w:tcPr>
          <w:p w:rsidR="00F36FE8" w:rsidRPr="00B41F2A" w:rsidRDefault="00F36FE8" w:rsidP="00094CBC">
            <w:pPr>
              <w:jc w:val="both"/>
            </w:pPr>
            <w:r w:rsidRPr="00B41F2A">
              <w:t>Итого</w:t>
            </w:r>
          </w:p>
        </w:tc>
        <w:tc>
          <w:tcPr>
            <w:tcW w:w="1239" w:type="dxa"/>
          </w:tcPr>
          <w:p w:rsidR="00F36FE8" w:rsidRPr="00B41F2A" w:rsidRDefault="00F36FE8" w:rsidP="00094CBC">
            <w:pPr>
              <w:jc w:val="both"/>
            </w:pPr>
            <w:r>
              <w:t>2944,2</w:t>
            </w:r>
          </w:p>
        </w:tc>
        <w:tc>
          <w:tcPr>
            <w:tcW w:w="1595" w:type="dxa"/>
          </w:tcPr>
          <w:p w:rsidR="00F36FE8" w:rsidRPr="00B41F2A" w:rsidRDefault="00F36FE8" w:rsidP="00094CBC">
            <w:pPr>
              <w:jc w:val="both"/>
            </w:pPr>
            <w:r>
              <w:t>2952,9</w:t>
            </w:r>
          </w:p>
        </w:tc>
        <w:tc>
          <w:tcPr>
            <w:tcW w:w="1595" w:type="dxa"/>
          </w:tcPr>
          <w:p w:rsidR="00F36FE8" w:rsidRPr="00B41F2A" w:rsidRDefault="00F36FE8" w:rsidP="00094CBC">
            <w:pPr>
              <w:jc w:val="both"/>
            </w:pPr>
            <w:r>
              <w:t>2952,9</w:t>
            </w:r>
          </w:p>
        </w:tc>
        <w:tc>
          <w:tcPr>
            <w:tcW w:w="2375" w:type="dxa"/>
          </w:tcPr>
          <w:p w:rsidR="00F36FE8" w:rsidRPr="00B41F2A" w:rsidRDefault="00F36FE8" w:rsidP="00094CBC">
            <w:pPr>
              <w:jc w:val="both"/>
            </w:pPr>
            <w:r>
              <w:t>8850,0</w:t>
            </w:r>
          </w:p>
        </w:tc>
      </w:tr>
    </w:tbl>
    <w:p w:rsidR="00F36FE8" w:rsidRDefault="00F36FE8" w:rsidP="00F36F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F36FE8" w:rsidRDefault="00F36FE8" w:rsidP="00F36F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F36FE8" w:rsidRDefault="00F36FE8" w:rsidP="00F36F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F36FE8" w:rsidRDefault="00F36FE8" w:rsidP="00F36F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F36FE8" w:rsidRDefault="00F36FE8" w:rsidP="00F36F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3D029C" w:rsidRDefault="003D029C" w:rsidP="0016012C">
      <w:pPr>
        <w:ind w:left="567"/>
        <w:jc w:val="both"/>
      </w:pPr>
    </w:p>
    <w:p w:rsidR="00E6306A" w:rsidRDefault="00E6306A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FD6381">
        <w:rPr>
          <w:b/>
          <w:u w:val="single"/>
        </w:rPr>
        <w:t xml:space="preserve">Подраздел </w:t>
      </w:r>
      <w:r w:rsidRPr="00FD6381">
        <w:rPr>
          <w:b/>
          <w:u w:val="single"/>
          <w:lang w:val="en-US"/>
        </w:rPr>
        <w:t>I</w:t>
      </w:r>
      <w:r w:rsidR="008269A8">
        <w:rPr>
          <w:b/>
          <w:u w:val="single"/>
        </w:rPr>
        <w:t>1</w:t>
      </w:r>
    </w:p>
    <w:p w:rsidR="00F36FE8" w:rsidRPr="008269A8" w:rsidRDefault="00F36FE8" w:rsidP="00E6306A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077CE3" w:rsidRPr="002E1E18" w:rsidRDefault="00E6306A" w:rsidP="00E6306A">
      <w:pPr>
        <w:jc w:val="center"/>
        <w:rPr>
          <w:b/>
        </w:rPr>
      </w:pPr>
      <w:r w:rsidRPr="002E1E18">
        <w:rPr>
          <w:b/>
        </w:rPr>
        <w:t xml:space="preserve">Подпрограмма </w:t>
      </w:r>
      <w:r w:rsidR="003D029C">
        <w:rPr>
          <w:b/>
        </w:rPr>
        <w:t>2</w:t>
      </w:r>
      <w:r w:rsidR="00F36FE8">
        <w:rPr>
          <w:b/>
        </w:rPr>
        <w:t>.</w:t>
      </w:r>
      <w:r w:rsidRPr="002E1E18">
        <w:rPr>
          <w:b/>
        </w:rPr>
        <w:t xml:space="preserve"> «Массовая физкультурно-оздоровительная и спортивная работа»</w:t>
      </w:r>
      <w:r w:rsidR="00F36FE8">
        <w:rPr>
          <w:b/>
        </w:rPr>
        <w:t>.</w:t>
      </w:r>
    </w:p>
    <w:p w:rsidR="00E6306A" w:rsidRPr="002E1E18" w:rsidRDefault="00E6306A" w:rsidP="00E6306A">
      <w:pPr>
        <w:ind w:firstLine="720"/>
        <w:jc w:val="both"/>
      </w:pPr>
      <w:r w:rsidRPr="002E1E18">
        <w:t xml:space="preserve">В настоящее время неоспорима роль физической культуры и спорта в решении общих социально-экономических проблем, улучшении здоровья и формирования здорового образа жизни населения </w:t>
      </w:r>
      <w:r w:rsidR="001B225E">
        <w:t>Кувшиновского</w:t>
      </w:r>
      <w:r w:rsidRPr="002E1E18">
        <w:t xml:space="preserve"> района, в профилактической работе по борьбе с наркоманией, употреблением алкоголя и правонарушениями. За последнее время наметилась положительная тенденция по увеличению числа жителей района, занимающихся физической культурой и </w:t>
      </w:r>
      <w:r w:rsidRPr="002E1E18">
        <w:lastRenderedPageBreak/>
        <w:t>спортом. Вместе с тем ежегодная динамика роста показателя «</w:t>
      </w:r>
      <w:r w:rsidR="008A7ADA">
        <w:t>Численность</w:t>
      </w:r>
      <w:r w:rsidRPr="002E1E18">
        <w:t xml:space="preserve"> систематически занимающегося физической культурой и спортом», остается невысокой. </w:t>
      </w:r>
    </w:p>
    <w:p w:rsidR="00E6306A" w:rsidRDefault="00E6306A" w:rsidP="00E6306A">
      <w:pPr>
        <w:jc w:val="both"/>
      </w:pPr>
    </w:p>
    <w:p w:rsidR="00E6306A" w:rsidRPr="00FD6381" w:rsidRDefault="00E6306A" w:rsidP="00E6306A">
      <w:pPr>
        <w:jc w:val="center"/>
        <w:rPr>
          <w:b/>
        </w:rPr>
      </w:pPr>
      <w:r w:rsidRPr="00FD6381">
        <w:rPr>
          <w:b/>
        </w:rPr>
        <w:t>Глава 1</w:t>
      </w:r>
      <w:r w:rsidR="00F36FE8">
        <w:rPr>
          <w:b/>
        </w:rPr>
        <w:t>.</w:t>
      </w:r>
      <w:r w:rsidRPr="00FD6381">
        <w:rPr>
          <w:b/>
        </w:rPr>
        <w:t xml:space="preserve"> Задачи подпрограммы</w:t>
      </w:r>
      <w:r w:rsidR="00F36FE8">
        <w:rPr>
          <w:b/>
        </w:rPr>
        <w:t>.</w:t>
      </w:r>
    </w:p>
    <w:p w:rsidR="00E6306A" w:rsidRPr="0005579A" w:rsidRDefault="00E6306A" w:rsidP="00E6306A">
      <w:pPr>
        <w:ind w:firstLine="720"/>
        <w:jc w:val="both"/>
      </w:pPr>
      <w:r w:rsidRPr="0005579A">
        <w:t xml:space="preserve">В рамках подпрограммы 1 предусматривается решение ряда задач, направленных на создание условий для занятий физической культурой и спортом: </w:t>
      </w:r>
    </w:p>
    <w:p w:rsidR="00E6306A" w:rsidRPr="0005579A" w:rsidRDefault="00E6306A" w:rsidP="00E6306A">
      <w:pPr>
        <w:ind w:firstLine="720"/>
        <w:jc w:val="both"/>
      </w:pPr>
      <w:r w:rsidRPr="0005579A">
        <w:t xml:space="preserve">Задача 1. «Развитие массового спорта и физкультурно-оздоровительного движения среди всех возрастных групп и категорий населения </w:t>
      </w:r>
      <w:r w:rsidR="00BD3172">
        <w:t xml:space="preserve">Кувшиновского </w:t>
      </w:r>
      <w:r w:rsidRPr="0005579A">
        <w:t xml:space="preserve"> района».</w:t>
      </w:r>
    </w:p>
    <w:p w:rsidR="00E6306A" w:rsidRPr="0005579A" w:rsidRDefault="00E6306A" w:rsidP="00E6306A">
      <w:pPr>
        <w:ind w:firstLine="720"/>
        <w:jc w:val="both"/>
      </w:pPr>
      <w:r w:rsidRPr="0005579A">
        <w:t>Показатели решения задачи:</w:t>
      </w:r>
    </w:p>
    <w:p w:rsidR="00E6306A" w:rsidRPr="0005579A" w:rsidRDefault="00E6306A" w:rsidP="008475CB">
      <w:pPr>
        <w:pStyle w:val="a9"/>
        <w:numPr>
          <w:ilvl w:val="0"/>
          <w:numId w:val="5"/>
        </w:numPr>
        <w:jc w:val="both"/>
      </w:pPr>
      <w:r w:rsidRPr="0005579A">
        <w:t>«</w:t>
      </w:r>
      <w:r w:rsidR="00C62392">
        <w:t>Количество проведенных муниципальных спортивно – массовых</w:t>
      </w:r>
      <w:proofErr w:type="gramStart"/>
      <w:r w:rsidR="00C62392">
        <w:t>.</w:t>
      </w:r>
      <w:proofErr w:type="gramEnd"/>
      <w:r w:rsidR="00C62392">
        <w:t xml:space="preserve"> </w:t>
      </w:r>
      <w:proofErr w:type="spellStart"/>
      <w:proofErr w:type="gramStart"/>
      <w:r w:rsidR="00C62392">
        <w:t>ф</w:t>
      </w:r>
      <w:proofErr w:type="gramEnd"/>
      <w:r w:rsidR="00C62392">
        <w:t>изкультурно</w:t>
      </w:r>
      <w:proofErr w:type="spellEnd"/>
      <w:r w:rsidR="00C62392">
        <w:t xml:space="preserve"> – оздоровительных мероприятий, соревнований и турниров</w:t>
      </w:r>
      <w:r w:rsidRPr="0005579A">
        <w:t>»;</w:t>
      </w:r>
    </w:p>
    <w:p w:rsidR="00E6306A" w:rsidRPr="0005579A" w:rsidRDefault="008475CB" w:rsidP="008475CB">
      <w:pPr>
        <w:ind w:left="927"/>
        <w:jc w:val="both"/>
      </w:pPr>
      <w:r>
        <w:t xml:space="preserve">2. </w:t>
      </w:r>
      <w:r w:rsidR="00E6306A" w:rsidRPr="0005579A">
        <w:t>«Количество спортсменов, принявших участие в  областных</w:t>
      </w:r>
      <w:r w:rsidR="00F1275B">
        <w:t xml:space="preserve">, всероссийских </w:t>
      </w:r>
      <w:r w:rsidR="00E6306A" w:rsidRPr="0005579A">
        <w:t>спортивных мероприятиях»;</w:t>
      </w:r>
    </w:p>
    <w:p w:rsidR="00E6306A" w:rsidRPr="0005579A" w:rsidRDefault="00E6306A" w:rsidP="008475CB">
      <w:pPr>
        <w:pStyle w:val="a9"/>
        <w:numPr>
          <w:ilvl w:val="0"/>
          <w:numId w:val="6"/>
        </w:numPr>
        <w:jc w:val="both"/>
      </w:pPr>
      <w:r w:rsidRPr="0005579A">
        <w:t>«Количество публикаций в электронных и печатных средствах массовой информации, освещающих вопросы физической культуры и массового спорта».</w:t>
      </w:r>
    </w:p>
    <w:p w:rsidR="00E6306A" w:rsidRPr="0005579A" w:rsidRDefault="00E6306A" w:rsidP="00E6306A">
      <w:pPr>
        <w:ind w:firstLine="720"/>
        <w:jc w:val="both"/>
      </w:pPr>
      <w:r w:rsidRPr="0005579A">
        <w:t>Задача 2. «Развитие инфраструктуры массового спорта».</w:t>
      </w:r>
    </w:p>
    <w:p w:rsidR="00E6306A" w:rsidRPr="0005579A" w:rsidRDefault="00E6306A" w:rsidP="00E6306A">
      <w:pPr>
        <w:ind w:firstLine="720"/>
        <w:jc w:val="both"/>
      </w:pPr>
      <w:r w:rsidRPr="0005579A">
        <w:t>Решение задачи 2 оценивается следующими показателями:</w:t>
      </w:r>
    </w:p>
    <w:p w:rsidR="00E6306A" w:rsidRPr="0005579A" w:rsidRDefault="00E6306A" w:rsidP="00E6306A">
      <w:pPr>
        <w:tabs>
          <w:tab w:val="num" w:pos="0"/>
        </w:tabs>
        <w:ind w:firstLine="720"/>
        <w:jc w:val="both"/>
      </w:pPr>
      <w:r w:rsidRPr="0005579A">
        <w:rPr>
          <w:lang w:eastAsia="en-US"/>
        </w:rPr>
        <w:t xml:space="preserve">1. «Единовременная пропускная способность физкультурно-спортивных сооружений </w:t>
      </w:r>
      <w:r w:rsidR="00A758EA">
        <w:rPr>
          <w:lang w:eastAsia="en-US"/>
        </w:rPr>
        <w:t>Кувшиновского</w:t>
      </w:r>
      <w:r w:rsidRPr="0005579A">
        <w:rPr>
          <w:lang w:eastAsia="en-US"/>
        </w:rPr>
        <w:t xml:space="preserve"> района».</w:t>
      </w:r>
    </w:p>
    <w:p w:rsidR="00E6306A" w:rsidRDefault="00E6306A" w:rsidP="00E6306A">
      <w:pPr>
        <w:ind w:firstLine="720"/>
        <w:jc w:val="both"/>
        <w:rPr>
          <w:lang w:eastAsia="en-US"/>
        </w:rPr>
      </w:pPr>
      <w:r w:rsidRPr="0005579A">
        <w:rPr>
          <w:lang w:eastAsia="en-US"/>
        </w:rPr>
        <w:t>2.</w:t>
      </w:r>
      <w:r w:rsidRPr="0005579A">
        <w:t xml:space="preserve"> «</w:t>
      </w:r>
      <w:r w:rsidRPr="0005579A">
        <w:rPr>
          <w:lang w:eastAsia="en-US"/>
        </w:rPr>
        <w:t xml:space="preserve">Обеспеченность спортивными сооружениями населения </w:t>
      </w:r>
      <w:r w:rsidR="00A758EA">
        <w:rPr>
          <w:lang w:eastAsia="en-US"/>
        </w:rPr>
        <w:t>Кувшиновского</w:t>
      </w:r>
      <w:r w:rsidRPr="0005579A">
        <w:rPr>
          <w:lang w:eastAsia="en-US"/>
        </w:rPr>
        <w:t xml:space="preserve"> района (общее количество объектов всех типов)».</w:t>
      </w:r>
    </w:p>
    <w:p w:rsidR="008A7ADA" w:rsidRPr="0005579A" w:rsidRDefault="008A7ADA" w:rsidP="00E6306A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3. Численность </w:t>
      </w:r>
      <w:r w:rsidR="00D059B9">
        <w:rPr>
          <w:lang w:eastAsia="en-US"/>
        </w:rPr>
        <w:t xml:space="preserve"> жителей Кувшиновского района занимающихся массовым спортом.</w:t>
      </w:r>
    </w:p>
    <w:p w:rsidR="00E6306A" w:rsidRPr="0005579A" w:rsidRDefault="00E6306A" w:rsidP="00E6306A">
      <w:pPr>
        <w:pStyle w:val="a3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05579A">
        <w:rPr>
          <w:sz w:val="24"/>
          <w:szCs w:val="24"/>
          <w:lang w:val="ru-RU"/>
        </w:rPr>
        <w:t>Методика определения нормативной потребности субъектов Российской Федерации в спортивных залах, плоскостных спортивных сооружениях, плавательных бассейнах утверждена распоряжением Правительства Российской Федерации от 19.10.1999  № 1683-р.</w:t>
      </w:r>
    </w:p>
    <w:p w:rsidR="00E6306A" w:rsidRDefault="00E6306A" w:rsidP="00E6306A">
      <w:pPr>
        <w:ind w:firstLine="540"/>
        <w:jc w:val="both"/>
      </w:pPr>
      <w:r w:rsidRPr="0005579A">
        <w:t>В связи с тем, что не все спортивные сооружения, входящие в данный показатель находятся в удовлетворительном состоянии, то стоит задача максимально сохранить данные площади и создать усл</w:t>
      </w:r>
      <w:r>
        <w:t xml:space="preserve">овия для занятий на них спортом. В случае увеличения финансирования отрасли «Физическая культура и спорт» и </w:t>
      </w:r>
      <w:r w:rsidRPr="0005579A">
        <w:t>строительстве новых объектов, данны</w:t>
      </w:r>
      <w:r>
        <w:t>е</w:t>
      </w:r>
      <w:r w:rsidRPr="0005579A">
        <w:t xml:space="preserve"> показател</w:t>
      </w:r>
      <w:r>
        <w:t>и</w:t>
      </w:r>
      <w:r w:rsidRPr="0005579A">
        <w:t xml:space="preserve"> </w:t>
      </w:r>
      <w:r>
        <w:t>увелича</w:t>
      </w:r>
      <w:r w:rsidRPr="0005579A">
        <w:t>тся.</w:t>
      </w:r>
    </w:p>
    <w:p w:rsidR="00E6306A" w:rsidRPr="0005579A" w:rsidRDefault="00E6306A" w:rsidP="00E6306A">
      <w:pPr>
        <w:ind w:firstLine="540"/>
        <w:jc w:val="both"/>
      </w:pPr>
    </w:p>
    <w:p w:rsidR="00E6306A" w:rsidRPr="00FD6381" w:rsidRDefault="00E6306A" w:rsidP="00E6306A">
      <w:pPr>
        <w:jc w:val="center"/>
        <w:rPr>
          <w:b/>
        </w:rPr>
      </w:pPr>
      <w:r w:rsidRPr="00FD6381">
        <w:rPr>
          <w:b/>
        </w:rPr>
        <w:t>Глава 2</w:t>
      </w:r>
      <w:r w:rsidR="00F36FE8">
        <w:rPr>
          <w:b/>
        </w:rPr>
        <w:t>.</w:t>
      </w:r>
      <w:r w:rsidRPr="00FD6381">
        <w:rPr>
          <w:b/>
        </w:rPr>
        <w:t xml:space="preserve"> </w:t>
      </w:r>
      <w:r w:rsidR="00F36FE8">
        <w:rPr>
          <w:b/>
        </w:rPr>
        <w:t xml:space="preserve"> </w:t>
      </w:r>
      <w:r w:rsidRPr="00FD6381">
        <w:rPr>
          <w:b/>
        </w:rPr>
        <w:t>Мероприятия подпрограммы</w:t>
      </w:r>
      <w:r w:rsidR="00F36FE8">
        <w:rPr>
          <w:b/>
        </w:rPr>
        <w:t>.</w:t>
      </w:r>
    </w:p>
    <w:p w:rsidR="00E6306A" w:rsidRPr="00811CC7" w:rsidRDefault="00E6306A" w:rsidP="00E6306A">
      <w:pPr>
        <w:pStyle w:val="a3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11CC7">
        <w:rPr>
          <w:sz w:val="24"/>
          <w:szCs w:val="24"/>
          <w:lang w:val="ru-RU"/>
        </w:rPr>
        <w:t>Поставленные задачи с достижением ежегодных значений планируемых показателей предусматривается решить за счет реализации комплекса мероприятий.</w:t>
      </w:r>
    </w:p>
    <w:p w:rsidR="00E6306A" w:rsidRPr="00811CC7" w:rsidRDefault="00E6306A" w:rsidP="00E6306A">
      <w:pPr>
        <w:pStyle w:val="a3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11CC7">
        <w:rPr>
          <w:sz w:val="24"/>
          <w:szCs w:val="24"/>
          <w:lang w:val="ru-RU"/>
        </w:rPr>
        <w:t xml:space="preserve">Решение задачи 1 «Развитие массового спорта и физкультурно-оздоровительного движения среди всех возрастных групп и категорий населения </w:t>
      </w:r>
      <w:r w:rsidR="00A758EA">
        <w:rPr>
          <w:sz w:val="24"/>
          <w:szCs w:val="24"/>
          <w:lang w:val="ru-RU"/>
        </w:rPr>
        <w:t>Кувшиновского</w:t>
      </w:r>
      <w:r w:rsidRPr="00811CC7">
        <w:rPr>
          <w:sz w:val="24"/>
          <w:szCs w:val="24"/>
          <w:lang w:val="ru-RU"/>
        </w:rPr>
        <w:t xml:space="preserve"> района» осуществляется посредством выполнением следующих мероприятий.</w:t>
      </w:r>
    </w:p>
    <w:p w:rsidR="00E6306A" w:rsidRPr="00811CC7" w:rsidRDefault="005A2794" w:rsidP="00E6306A">
      <w:pPr>
        <w:jc w:val="both"/>
      </w:pPr>
      <w:r>
        <w:tab/>
      </w:r>
      <w:r w:rsidR="00E6306A" w:rsidRPr="0005579A">
        <w:t xml:space="preserve">Мероприятие 1.001 </w:t>
      </w:r>
      <w:r w:rsidR="00E6306A">
        <w:t>«</w:t>
      </w:r>
      <w:r w:rsidR="00E6306A" w:rsidRPr="0005579A">
        <w:t xml:space="preserve">Организация проведения спортивно-массовых мероприятий и </w:t>
      </w:r>
      <w:r w:rsidR="00E6306A" w:rsidRPr="00811CC7">
        <w:t>соревнований, нап</w:t>
      </w:r>
      <w:r w:rsidR="00F406EE">
        <w:t>равленных на физическое воспита</w:t>
      </w:r>
      <w:r w:rsidR="005F2331">
        <w:t>н</w:t>
      </w:r>
      <w:r w:rsidR="00E6306A" w:rsidRPr="00811CC7">
        <w:t>ие детей, подростков и молодежи, привлечение к спортивному, здоровому образу жизни взрослого населения</w:t>
      </w:r>
      <w:r w:rsidR="00C62392">
        <w:t xml:space="preserve"> Кувшиновского района</w:t>
      </w:r>
      <w:r w:rsidR="00E6306A" w:rsidRPr="00811CC7">
        <w:t>».</w:t>
      </w:r>
    </w:p>
    <w:p w:rsidR="00E6306A" w:rsidRPr="00811CC7" w:rsidRDefault="005A2794" w:rsidP="00E6306A">
      <w:pPr>
        <w:jc w:val="both"/>
      </w:pPr>
      <w:r>
        <w:tab/>
      </w:r>
      <w:r w:rsidR="00E6306A" w:rsidRPr="00811CC7">
        <w:t>Показатель, характеризующий выполнение мероприятия 1.001 «Количество проведенных муниципальных спортивно-массовых, физкультурно-оздоровительных мероприятий, соревнований и турниров».</w:t>
      </w:r>
    </w:p>
    <w:p w:rsidR="00E6306A" w:rsidRDefault="005A2794" w:rsidP="00E6306A">
      <w:pPr>
        <w:jc w:val="both"/>
      </w:pPr>
      <w:r>
        <w:tab/>
      </w:r>
      <w:r w:rsidR="00E6306A" w:rsidRPr="0005579A">
        <w:t xml:space="preserve">Мероприятие 1.002 </w:t>
      </w:r>
      <w:r w:rsidR="00E6306A">
        <w:t>«</w:t>
      </w:r>
      <w:r w:rsidR="00E6306A" w:rsidRPr="0005579A">
        <w:t xml:space="preserve">Обеспечение участия </w:t>
      </w:r>
      <w:r w:rsidR="000439E0">
        <w:t>спортсменов</w:t>
      </w:r>
      <w:r w:rsidR="00E6306A" w:rsidRPr="0005579A">
        <w:t xml:space="preserve"> в</w:t>
      </w:r>
      <w:r w:rsidR="000439E0">
        <w:t xml:space="preserve"> спортивно - массовых</w:t>
      </w:r>
      <w:proofErr w:type="gramStart"/>
      <w:r w:rsidR="000439E0">
        <w:t>.</w:t>
      </w:r>
      <w:proofErr w:type="gramEnd"/>
      <w:r w:rsidR="00E6306A" w:rsidRPr="0005579A">
        <w:t xml:space="preserve">  </w:t>
      </w:r>
      <w:proofErr w:type="gramStart"/>
      <w:r w:rsidR="00E6306A" w:rsidRPr="0005579A">
        <w:t>о</w:t>
      </w:r>
      <w:proofErr w:type="gramEnd"/>
      <w:r w:rsidR="00E6306A" w:rsidRPr="0005579A">
        <w:t>бластных</w:t>
      </w:r>
      <w:r w:rsidR="00F1275B">
        <w:t xml:space="preserve">, всероссийских </w:t>
      </w:r>
      <w:r w:rsidR="00E6306A" w:rsidRPr="0005579A">
        <w:t xml:space="preserve"> спортивных мероприятиях</w:t>
      </w:r>
      <w:r w:rsidR="00E6306A">
        <w:t>».</w:t>
      </w:r>
    </w:p>
    <w:p w:rsidR="00E6306A" w:rsidRPr="00811CC7" w:rsidRDefault="00E6306A" w:rsidP="00E6306A">
      <w:pPr>
        <w:jc w:val="both"/>
      </w:pPr>
      <w:r>
        <w:t xml:space="preserve">Показатель </w:t>
      </w:r>
      <w:r w:rsidR="000439E0">
        <w:t>2</w:t>
      </w:r>
      <w:r>
        <w:t xml:space="preserve"> мероприятия 1.002 «</w:t>
      </w:r>
      <w:r w:rsidRPr="00EA144B">
        <w:t>Количество</w:t>
      </w:r>
      <w:r w:rsidR="000439E0">
        <w:t xml:space="preserve"> спортсменов, принявших участие в спортивно – массовых</w:t>
      </w:r>
      <w:r w:rsidR="009B6D2E">
        <w:t>,</w:t>
      </w:r>
      <w:r w:rsidRPr="00EA144B">
        <w:t xml:space="preserve"> областных</w:t>
      </w:r>
      <w:r w:rsidR="00F1275B">
        <w:t>, всероссийских</w:t>
      </w:r>
      <w:r w:rsidR="000439E0">
        <w:t xml:space="preserve"> спортивных</w:t>
      </w:r>
      <w:r w:rsidRPr="00EA144B">
        <w:t xml:space="preserve"> мероприяти</w:t>
      </w:r>
      <w:r w:rsidR="000439E0">
        <w:t>ях</w:t>
      </w:r>
      <w:r w:rsidRPr="00EA144B">
        <w:t xml:space="preserve"> </w:t>
      </w:r>
      <w:r w:rsidRPr="00811CC7">
        <w:t>».</w:t>
      </w:r>
    </w:p>
    <w:p w:rsidR="00E6306A" w:rsidRPr="00811CC7" w:rsidRDefault="005A2794" w:rsidP="00E6306A">
      <w:pPr>
        <w:jc w:val="both"/>
      </w:pPr>
      <w:r>
        <w:tab/>
      </w:r>
      <w:r w:rsidR="00E6306A" w:rsidRPr="00811CC7">
        <w:t>Важным направлением в мотивации населения на систематические занятия массовым спортом является повышение эффективности пропаганды о преимуществах ведения здорового образа жизни через электронные и печатные средства массовой информации.</w:t>
      </w:r>
    </w:p>
    <w:p w:rsidR="00E6306A" w:rsidRDefault="00E6306A" w:rsidP="00E6306A">
      <w:pPr>
        <w:ind w:firstLine="720"/>
        <w:jc w:val="both"/>
      </w:pPr>
      <w:r w:rsidRPr="00811CC7">
        <w:lastRenderedPageBreak/>
        <w:t>В этой связи третьим административным мероприятием 1.003, обеспечиваемым решение задачи 1. определено: «Информационное обеспечение,</w:t>
      </w:r>
      <w:r w:rsidRPr="00EA144B">
        <w:t xml:space="preserve"> пропаганда физической культуры и спорта, здорового образа жизни в муниципальных средствах массовой информации</w:t>
      </w:r>
      <w:r>
        <w:t>».</w:t>
      </w:r>
    </w:p>
    <w:p w:rsidR="00E6306A" w:rsidRDefault="005A2794" w:rsidP="00E6306A">
      <w:pPr>
        <w:jc w:val="both"/>
      </w:pPr>
      <w:r>
        <w:tab/>
      </w:r>
      <w:r w:rsidR="00E6306A" w:rsidRPr="00EA144B">
        <w:t>Показатель</w:t>
      </w:r>
      <w:r w:rsidR="00E6306A">
        <w:t xml:space="preserve"> </w:t>
      </w:r>
      <w:r w:rsidR="000439E0">
        <w:t>3</w:t>
      </w:r>
      <w:r w:rsidR="00E6306A" w:rsidRPr="00EA144B">
        <w:t xml:space="preserve"> </w:t>
      </w:r>
      <w:r w:rsidR="00E6306A">
        <w:t>административного мероприятия 1.003</w:t>
      </w:r>
      <w:r w:rsidR="00E6306A" w:rsidRPr="00EA144B">
        <w:t xml:space="preserve"> </w:t>
      </w:r>
      <w:r w:rsidR="00E6306A">
        <w:t>«</w:t>
      </w:r>
      <w:r w:rsidR="000439E0">
        <w:t xml:space="preserve"> Количество публикаций </w:t>
      </w:r>
      <w:r w:rsidR="00396015">
        <w:t>в электронных и печатных средствах массовой информации, освещающих вопр</w:t>
      </w:r>
      <w:r w:rsidR="005F2331">
        <w:t>о</w:t>
      </w:r>
      <w:r w:rsidR="00396015">
        <w:t>сы физической культуры и массового спорта</w:t>
      </w:r>
      <w:r w:rsidR="00E6306A">
        <w:t>».</w:t>
      </w:r>
      <w:r>
        <w:tab/>
      </w:r>
    </w:p>
    <w:p w:rsidR="00330BD6" w:rsidRDefault="00E6306A" w:rsidP="00330BD6">
      <w:pPr>
        <w:pStyle w:val="a3"/>
        <w:spacing w:after="0" w:line="240" w:lineRule="auto"/>
        <w:ind w:left="0" w:firstLine="720"/>
        <w:rPr>
          <w:lang w:val="ru-RU"/>
        </w:rPr>
      </w:pPr>
      <w:r w:rsidRPr="00811CC7">
        <w:rPr>
          <w:sz w:val="24"/>
          <w:szCs w:val="24"/>
          <w:lang w:val="ru-RU"/>
        </w:rPr>
        <w:t xml:space="preserve">Решение задачи </w:t>
      </w:r>
      <w:r>
        <w:rPr>
          <w:sz w:val="24"/>
          <w:szCs w:val="24"/>
          <w:lang w:val="ru-RU"/>
        </w:rPr>
        <w:t>2</w:t>
      </w:r>
      <w:r w:rsidRPr="00811CC7">
        <w:rPr>
          <w:sz w:val="24"/>
          <w:szCs w:val="24"/>
          <w:lang w:val="ru-RU"/>
        </w:rPr>
        <w:t xml:space="preserve"> «</w:t>
      </w:r>
      <w:r w:rsidRPr="008A0677">
        <w:rPr>
          <w:sz w:val="24"/>
          <w:szCs w:val="24"/>
          <w:lang w:val="ru-RU"/>
        </w:rPr>
        <w:t>Развитие инфраструктуры массового спорта</w:t>
      </w:r>
      <w:r w:rsidRPr="00811CC7">
        <w:rPr>
          <w:sz w:val="24"/>
          <w:szCs w:val="24"/>
          <w:lang w:val="ru-RU"/>
        </w:rPr>
        <w:t>» осуществляется посредством выполнением следующих мероприятий.</w:t>
      </w:r>
      <w:r w:rsidR="005A2794" w:rsidRPr="00E47DF3">
        <w:rPr>
          <w:lang w:val="ru-RU"/>
        </w:rPr>
        <w:tab/>
      </w:r>
    </w:p>
    <w:p w:rsidR="00396015" w:rsidRPr="005F2331" w:rsidRDefault="005F2331" w:rsidP="00330BD6">
      <w:pPr>
        <w:pStyle w:val="a3"/>
        <w:spacing w:after="0" w:line="240" w:lineRule="auto"/>
        <w:ind w:left="0" w:firstLine="720"/>
        <w:rPr>
          <w:sz w:val="24"/>
          <w:lang w:val="ru-RU"/>
        </w:rPr>
      </w:pPr>
      <w:r>
        <w:rPr>
          <w:lang w:val="ru-RU"/>
        </w:rPr>
        <w:t>Ме</w:t>
      </w:r>
      <w:r w:rsidR="00E6306A" w:rsidRPr="005F2331">
        <w:rPr>
          <w:sz w:val="24"/>
          <w:lang w:val="ru-RU"/>
        </w:rPr>
        <w:t>роприятие 2.00</w:t>
      </w:r>
      <w:r w:rsidR="0018367E" w:rsidRPr="005F2331">
        <w:rPr>
          <w:sz w:val="24"/>
          <w:lang w:val="ru-RU"/>
        </w:rPr>
        <w:t>1</w:t>
      </w:r>
      <w:r w:rsidR="00E6306A" w:rsidRPr="005F2331">
        <w:rPr>
          <w:sz w:val="24"/>
          <w:lang w:val="ru-RU"/>
        </w:rPr>
        <w:t xml:space="preserve"> «</w:t>
      </w:r>
      <w:r>
        <w:rPr>
          <w:sz w:val="24"/>
          <w:lang w:val="ru-RU"/>
        </w:rPr>
        <w:t>Укрепление материально – технической базы физической культуры и спорта в муниципальном образовании»</w:t>
      </w:r>
      <w:r w:rsidR="00E6306A" w:rsidRPr="005F2331">
        <w:rPr>
          <w:sz w:val="24"/>
          <w:lang w:val="ru-RU"/>
        </w:rPr>
        <w:t>.</w:t>
      </w:r>
      <w:r w:rsidR="00396015" w:rsidRPr="005F2331">
        <w:rPr>
          <w:sz w:val="24"/>
          <w:lang w:val="ru-RU"/>
        </w:rPr>
        <w:t xml:space="preserve"> Показатель 1 «Единовременная пропускная способность </w:t>
      </w:r>
      <w:proofErr w:type="spellStart"/>
      <w:proofErr w:type="gramStart"/>
      <w:r w:rsidR="00396015" w:rsidRPr="005F2331">
        <w:rPr>
          <w:sz w:val="24"/>
          <w:lang w:val="ru-RU"/>
        </w:rPr>
        <w:t>физкультурно</w:t>
      </w:r>
      <w:proofErr w:type="spellEnd"/>
      <w:r w:rsidR="00396015" w:rsidRPr="005F2331">
        <w:rPr>
          <w:sz w:val="24"/>
          <w:lang w:val="ru-RU"/>
        </w:rPr>
        <w:t xml:space="preserve"> – спортивных</w:t>
      </w:r>
      <w:proofErr w:type="gramEnd"/>
      <w:r w:rsidR="00396015" w:rsidRPr="005F2331">
        <w:rPr>
          <w:sz w:val="24"/>
          <w:lang w:val="ru-RU"/>
        </w:rPr>
        <w:t xml:space="preserve"> сооружений Кувшиновского района». Показатель 2 «Обеспеченность спортивными сооружениями населения Кувшиновского района </w:t>
      </w:r>
      <w:proofErr w:type="gramStart"/>
      <w:r w:rsidR="00396015" w:rsidRPr="005F2331">
        <w:rPr>
          <w:sz w:val="24"/>
          <w:lang w:val="ru-RU"/>
        </w:rPr>
        <w:t xml:space="preserve">( </w:t>
      </w:r>
      <w:proofErr w:type="gramEnd"/>
      <w:r w:rsidR="00396015" w:rsidRPr="005F2331">
        <w:rPr>
          <w:sz w:val="24"/>
          <w:lang w:val="ru-RU"/>
        </w:rPr>
        <w:t>общее количество объектов всех типов)</w:t>
      </w:r>
      <w:r>
        <w:rPr>
          <w:sz w:val="24"/>
          <w:lang w:val="ru-RU"/>
        </w:rPr>
        <w:t>»</w:t>
      </w:r>
      <w:r w:rsidR="00396015" w:rsidRPr="005F2331">
        <w:rPr>
          <w:sz w:val="24"/>
          <w:lang w:val="ru-RU"/>
        </w:rPr>
        <w:t>.</w:t>
      </w:r>
    </w:p>
    <w:p w:rsidR="0018367E" w:rsidRDefault="00E6306A" w:rsidP="0018367E">
      <w:pPr>
        <w:jc w:val="both"/>
      </w:pPr>
      <w:r w:rsidRPr="00EA144B">
        <w:t xml:space="preserve">Показатель </w:t>
      </w:r>
      <w:r w:rsidR="00396015">
        <w:t>3</w:t>
      </w:r>
      <w:r w:rsidRPr="00EA144B">
        <w:t xml:space="preserve"> </w:t>
      </w:r>
      <w:r>
        <w:t>«</w:t>
      </w:r>
      <w:r w:rsidRPr="00EA144B">
        <w:t xml:space="preserve">Численность жителей </w:t>
      </w:r>
      <w:r w:rsidR="00A758EA">
        <w:t>Кувшиновского</w:t>
      </w:r>
      <w:r w:rsidRPr="00EA144B">
        <w:t xml:space="preserve"> района, занимающихся </w:t>
      </w:r>
      <w:r w:rsidR="000E102D">
        <w:t xml:space="preserve"> массовым</w:t>
      </w:r>
      <w:r w:rsidRPr="00EA144B">
        <w:t xml:space="preserve"> спорт</w:t>
      </w:r>
      <w:r w:rsidR="0018367E">
        <w:t>ом</w:t>
      </w:r>
      <w:r w:rsidR="00A77AD6">
        <w:t>»</w:t>
      </w:r>
      <w:r w:rsidR="0018367E">
        <w:t>.</w:t>
      </w:r>
    </w:p>
    <w:p w:rsidR="0018367E" w:rsidRDefault="0018367E" w:rsidP="0018367E">
      <w:pPr>
        <w:jc w:val="both"/>
      </w:pPr>
    </w:p>
    <w:p w:rsidR="00A77AD6" w:rsidRPr="008A0677" w:rsidRDefault="0018367E" w:rsidP="00F36FE8">
      <w:pPr>
        <w:jc w:val="center"/>
        <w:rPr>
          <w:b/>
        </w:rPr>
      </w:pPr>
      <w:r w:rsidRPr="0018367E">
        <w:rPr>
          <w:b/>
        </w:rPr>
        <w:t>Глава 3</w:t>
      </w:r>
      <w:r w:rsidR="00F36FE8">
        <w:rPr>
          <w:b/>
        </w:rPr>
        <w:t>.</w:t>
      </w:r>
      <w:r>
        <w:rPr>
          <w:b/>
        </w:rPr>
        <w:t xml:space="preserve">    </w:t>
      </w:r>
      <w:r w:rsidR="00E6306A" w:rsidRPr="0018367E">
        <w:rPr>
          <w:b/>
        </w:rPr>
        <w:t>Объем</w:t>
      </w:r>
      <w:r w:rsidR="00E6306A" w:rsidRPr="00F77911">
        <w:rPr>
          <w:b/>
        </w:rPr>
        <w:t xml:space="preserve"> финансовых ресурсов, необходимых для реализации подпрограммы</w:t>
      </w:r>
      <w:r w:rsidR="00F36FE8">
        <w:rPr>
          <w:b/>
        </w:rPr>
        <w:t>.</w:t>
      </w:r>
    </w:p>
    <w:p w:rsidR="00E6306A" w:rsidRPr="00AD7027" w:rsidRDefault="00E6306A" w:rsidP="00E6306A">
      <w:pPr>
        <w:jc w:val="both"/>
      </w:pPr>
      <w:r>
        <w:tab/>
      </w:r>
      <w:r w:rsidRPr="00AD7027">
        <w:t xml:space="preserve">Финансирование Программы предусматривается осуществлять за счет средств бюджета </w:t>
      </w:r>
      <w:r w:rsidR="00A758EA">
        <w:t>Кувшиновского</w:t>
      </w:r>
      <w:r w:rsidRPr="00AD7027">
        <w:t xml:space="preserve"> района</w:t>
      </w:r>
      <w:r w:rsidRPr="00AD7027">
        <w:rPr>
          <w:color w:val="FF0000"/>
        </w:rPr>
        <w:t>.</w:t>
      </w:r>
    </w:p>
    <w:p w:rsidR="00E6306A" w:rsidRPr="00AD7027" w:rsidRDefault="00E6306A" w:rsidP="00E6306A">
      <w:pPr>
        <w:jc w:val="both"/>
      </w:pPr>
      <w:r>
        <w:tab/>
      </w:r>
      <w:r w:rsidRPr="00AD7027">
        <w:t xml:space="preserve">Объемы необходимых ассигнований носят прогнозный характер и подлежат ежегодному уточнению в установленном порядке при формировании бюджета </w:t>
      </w:r>
      <w:r w:rsidR="00A758EA">
        <w:t>Кувшиновского райо</w:t>
      </w:r>
      <w:r w:rsidRPr="00AD7027">
        <w:t xml:space="preserve">на </w:t>
      </w:r>
      <w:r w:rsidR="00A758EA">
        <w:t>на</w:t>
      </w:r>
      <w:r w:rsidRPr="00AD7027">
        <w:t xml:space="preserve"> очередной финансовый год и на плановый период.</w:t>
      </w:r>
    </w:p>
    <w:p w:rsidR="00E6306A" w:rsidRPr="003429B1" w:rsidRDefault="00E6306A" w:rsidP="00E6306A">
      <w:pPr>
        <w:ind w:firstLine="540"/>
        <w:jc w:val="both"/>
        <w:rPr>
          <w:lang w:eastAsia="en-US"/>
        </w:rPr>
      </w:pPr>
      <w:r w:rsidRPr="003429B1">
        <w:rPr>
          <w:lang w:eastAsia="en-US"/>
        </w:rPr>
        <w:t>Общий объем бюджетных ассигнований, выделенный на реализа</w:t>
      </w:r>
      <w:r>
        <w:rPr>
          <w:lang w:eastAsia="en-US"/>
        </w:rPr>
        <w:t xml:space="preserve">цию подпрограммы </w:t>
      </w:r>
      <w:r w:rsidR="008E7E6E">
        <w:rPr>
          <w:lang w:eastAsia="en-US"/>
        </w:rPr>
        <w:t>2</w:t>
      </w:r>
      <w:r>
        <w:rPr>
          <w:lang w:eastAsia="en-US"/>
        </w:rPr>
        <w:t xml:space="preserve">, составляет </w:t>
      </w:r>
      <w:r w:rsidR="008E7E6E">
        <w:rPr>
          <w:lang w:eastAsia="en-US"/>
        </w:rPr>
        <w:t>836</w:t>
      </w:r>
      <w:r w:rsidRPr="003429B1">
        <w:rPr>
          <w:lang w:eastAsia="en-US"/>
        </w:rPr>
        <w:t xml:space="preserve"> тыс. руб.</w:t>
      </w:r>
    </w:p>
    <w:p w:rsidR="00E6306A" w:rsidRPr="003429B1" w:rsidRDefault="00E6306A" w:rsidP="00E6306A">
      <w:pPr>
        <w:ind w:firstLine="540"/>
        <w:jc w:val="both"/>
        <w:rPr>
          <w:lang w:eastAsia="en-US"/>
        </w:rPr>
      </w:pPr>
      <w:r w:rsidRPr="003429B1">
        <w:rPr>
          <w:lang w:eastAsia="en-US"/>
        </w:rPr>
        <w:t xml:space="preserve">Объем бюджетных ассигнований, выделенный на реализацию подпрограммы </w:t>
      </w:r>
      <w:r w:rsidR="008E7E6E">
        <w:rPr>
          <w:lang w:eastAsia="en-US"/>
        </w:rPr>
        <w:t>2</w:t>
      </w:r>
      <w:r w:rsidRPr="003429B1">
        <w:rPr>
          <w:lang w:eastAsia="en-US"/>
        </w:rPr>
        <w:t xml:space="preserve">, по годам реализации муниципальной программы в разрезе задач приведен в </w:t>
      </w:r>
      <w:hyperlink w:anchor="Par322" w:history="1">
        <w:r w:rsidRPr="003429B1">
          <w:rPr>
            <w:lang w:eastAsia="en-US"/>
          </w:rPr>
          <w:t>таблице</w:t>
        </w:r>
      </w:hyperlink>
    </w:p>
    <w:p w:rsidR="00E6306A" w:rsidRPr="00031691" w:rsidRDefault="00E6306A" w:rsidP="00E6306A">
      <w:pPr>
        <w:ind w:firstLine="7655"/>
        <w:jc w:val="both"/>
      </w:pPr>
      <w:r w:rsidRPr="00031691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78"/>
        <w:gridCol w:w="1701"/>
        <w:gridCol w:w="1701"/>
        <w:gridCol w:w="2250"/>
      </w:tblGrid>
      <w:tr w:rsidR="00E6306A" w:rsidRPr="00031691" w:rsidTr="00F406EE">
        <w:tc>
          <w:tcPr>
            <w:tcW w:w="2943" w:type="dxa"/>
          </w:tcPr>
          <w:p w:rsidR="00E6306A" w:rsidRPr="00F406EE" w:rsidRDefault="00E6306A" w:rsidP="00F406EE">
            <w:pPr>
              <w:jc w:val="center"/>
              <w:rPr>
                <w:b/>
              </w:rPr>
            </w:pPr>
            <w:r w:rsidRPr="00F406EE">
              <w:rPr>
                <w:b/>
              </w:rPr>
              <w:t>Номер задачи</w:t>
            </w:r>
          </w:p>
        </w:tc>
        <w:tc>
          <w:tcPr>
            <w:tcW w:w="1578" w:type="dxa"/>
          </w:tcPr>
          <w:p w:rsidR="00E6306A" w:rsidRPr="002C5606" w:rsidRDefault="00E6306A" w:rsidP="00F406EE">
            <w:pPr>
              <w:jc w:val="center"/>
              <w:rPr>
                <w:b/>
              </w:rPr>
            </w:pPr>
            <w:r w:rsidRPr="002C5606">
              <w:rPr>
                <w:b/>
              </w:rPr>
              <w:t>201</w:t>
            </w:r>
            <w:r w:rsidR="00A758EA">
              <w:rPr>
                <w:b/>
              </w:rPr>
              <w:t>5</w:t>
            </w:r>
            <w:r w:rsidRPr="002C560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E6306A" w:rsidRPr="002C5606" w:rsidRDefault="00E6306A" w:rsidP="00F406EE">
            <w:pPr>
              <w:jc w:val="center"/>
              <w:rPr>
                <w:b/>
              </w:rPr>
            </w:pPr>
            <w:r w:rsidRPr="002C5606">
              <w:rPr>
                <w:b/>
              </w:rPr>
              <w:t>201</w:t>
            </w:r>
            <w:r w:rsidR="00A758EA">
              <w:rPr>
                <w:b/>
              </w:rPr>
              <w:t>6</w:t>
            </w:r>
            <w:r w:rsidRPr="002C560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E6306A" w:rsidRPr="002C5606" w:rsidRDefault="00E6306A" w:rsidP="00F406EE">
            <w:pPr>
              <w:jc w:val="center"/>
              <w:rPr>
                <w:b/>
              </w:rPr>
            </w:pPr>
            <w:r w:rsidRPr="002C5606">
              <w:rPr>
                <w:b/>
              </w:rPr>
              <w:t>201</w:t>
            </w:r>
            <w:r w:rsidR="00A758EA">
              <w:rPr>
                <w:b/>
              </w:rPr>
              <w:t>7</w:t>
            </w:r>
            <w:r w:rsidRPr="002C5606">
              <w:rPr>
                <w:b/>
              </w:rPr>
              <w:t xml:space="preserve"> год</w:t>
            </w:r>
          </w:p>
        </w:tc>
        <w:tc>
          <w:tcPr>
            <w:tcW w:w="2250" w:type="dxa"/>
          </w:tcPr>
          <w:p w:rsidR="00E6306A" w:rsidRPr="002C5606" w:rsidRDefault="00E6306A" w:rsidP="00F406EE">
            <w:pPr>
              <w:jc w:val="center"/>
              <w:rPr>
                <w:b/>
              </w:rPr>
            </w:pPr>
            <w:r w:rsidRPr="002C5606">
              <w:rPr>
                <w:b/>
              </w:rPr>
              <w:t>Всего</w:t>
            </w:r>
          </w:p>
        </w:tc>
      </w:tr>
      <w:tr w:rsidR="00E6306A" w:rsidRPr="00031691" w:rsidTr="00F406EE">
        <w:tc>
          <w:tcPr>
            <w:tcW w:w="2943" w:type="dxa"/>
          </w:tcPr>
          <w:p w:rsidR="00E6306A" w:rsidRPr="00031691" w:rsidRDefault="00E6306A" w:rsidP="00E6306A">
            <w:pPr>
              <w:jc w:val="both"/>
            </w:pPr>
            <w:r w:rsidRPr="00031691">
              <w:t>Задача 1</w:t>
            </w:r>
          </w:p>
        </w:tc>
        <w:tc>
          <w:tcPr>
            <w:tcW w:w="1578" w:type="dxa"/>
          </w:tcPr>
          <w:p w:rsidR="00E6306A" w:rsidRPr="00031691" w:rsidRDefault="00330BD6" w:rsidP="00E6306A">
            <w:pPr>
              <w:jc w:val="both"/>
            </w:pPr>
            <w:r>
              <w:t>800.0</w:t>
            </w:r>
          </w:p>
        </w:tc>
        <w:tc>
          <w:tcPr>
            <w:tcW w:w="1701" w:type="dxa"/>
          </w:tcPr>
          <w:p w:rsidR="00E6306A" w:rsidRPr="00031691" w:rsidRDefault="00330BD6" w:rsidP="00E6306A">
            <w:pPr>
              <w:jc w:val="both"/>
            </w:pPr>
            <w:r>
              <w:t>800.0</w:t>
            </w:r>
          </w:p>
        </w:tc>
        <w:tc>
          <w:tcPr>
            <w:tcW w:w="1701" w:type="dxa"/>
          </w:tcPr>
          <w:p w:rsidR="00E6306A" w:rsidRPr="00031691" w:rsidRDefault="00330BD6" w:rsidP="00E6306A">
            <w:pPr>
              <w:jc w:val="both"/>
            </w:pPr>
            <w:r>
              <w:t>800.0</w:t>
            </w:r>
          </w:p>
        </w:tc>
        <w:tc>
          <w:tcPr>
            <w:tcW w:w="2250" w:type="dxa"/>
          </w:tcPr>
          <w:p w:rsidR="00E6306A" w:rsidRPr="00031691" w:rsidRDefault="00330BD6" w:rsidP="00E6306A">
            <w:pPr>
              <w:jc w:val="both"/>
            </w:pPr>
            <w:r>
              <w:t>2400.0</w:t>
            </w:r>
          </w:p>
        </w:tc>
      </w:tr>
      <w:tr w:rsidR="00E6306A" w:rsidRPr="00031691" w:rsidTr="00F406EE">
        <w:tc>
          <w:tcPr>
            <w:tcW w:w="2943" w:type="dxa"/>
          </w:tcPr>
          <w:p w:rsidR="00E6306A" w:rsidRPr="00031691" w:rsidRDefault="00E6306A" w:rsidP="00E6306A">
            <w:pPr>
              <w:jc w:val="both"/>
            </w:pPr>
            <w:r w:rsidRPr="00031691">
              <w:t>Задача 2</w:t>
            </w:r>
          </w:p>
        </w:tc>
        <w:tc>
          <w:tcPr>
            <w:tcW w:w="1578" w:type="dxa"/>
          </w:tcPr>
          <w:p w:rsidR="00E6306A" w:rsidRPr="00031691" w:rsidRDefault="00330BD6" w:rsidP="00E6306A">
            <w:pPr>
              <w:jc w:val="both"/>
            </w:pPr>
            <w:r>
              <w:t xml:space="preserve">  36.0</w:t>
            </w:r>
          </w:p>
        </w:tc>
        <w:tc>
          <w:tcPr>
            <w:tcW w:w="1701" w:type="dxa"/>
          </w:tcPr>
          <w:p w:rsidR="00E6306A" w:rsidRPr="00031691" w:rsidRDefault="00330BD6" w:rsidP="00E6306A">
            <w:pPr>
              <w:jc w:val="both"/>
            </w:pPr>
            <w:r>
              <w:t xml:space="preserve"> 36.0</w:t>
            </w:r>
          </w:p>
        </w:tc>
        <w:tc>
          <w:tcPr>
            <w:tcW w:w="1701" w:type="dxa"/>
          </w:tcPr>
          <w:p w:rsidR="00E6306A" w:rsidRPr="00031691" w:rsidRDefault="00330BD6" w:rsidP="00E6306A">
            <w:pPr>
              <w:jc w:val="both"/>
            </w:pPr>
            <w:r>
              <w:t xml:space="preserve"> 36.0</w:t>
            </w:r>
          </w:p>
        </w:tc>
        <w:tc>
          <w:tcPr>
            <w:tcW w:w="2250" w:type="dxa"/>
          </w:tcPr>
          <w:p w:rsidR="00E6306A" w:rsidRPr="00031691" w:rsidRDefault="00330BD6" w:rsidP="00E6306A">
            <w:pPr>
              <w:jc w:val="both"/>
            </w:pPr>
            <w:r>
              <w:t xml:space="preserve"> 108.0</w:t>
            </w:r>
          </w:p>
        </w:tc>
      </w:tr>
      <w:tr w:rsidR="00E6306A" w:rsidRPr="00031691" w:rsidTr="00F406EE">
        <w:tc>
          <w:tcPr>
            <w:tcW w:w="2943" w:type="dxa"/>
          </w:tcPr>
          <w:p w:rsidR="00E6306A" w:rsidRPr="00031691" w:rsidRDefault="00E6306A" w:rsidP="00E6306A">
            <w:pPr>
              <w:jc w:val="both"/>
            </w:pPr>
            <w:r w:rsidRPr="00031691">
              <w:t>Итого</w:t>
            </w:r>
          </w:p>
        </w:tc>
        <w:tc>
          <w:tcPr>
            <w:tcW w:w="1578" w:type="dxa"/>
          </w:tcPr>
          <w:p w:rsidR="00E6306A" w:rsidRPr="00031691" w:rsidRDefault="00077CE3" w:rsidP="00E6306A">
            <w:pPr>
              <w:jc w:val="both"/>
            </w:pPr>
            <w:r>
              <w:t>836.0</w:t>
            </w:r>
          </w:p>
        </w:tc>
        <w:tc>
          <w:tcPr>
            <w:tcW w:w="1701" w:type="dxa"/>
          </w:tcPr>
          <w:p w:rsidR="00E6306A" w:rsidRPr="00031691" w:rsidRDefault="00077CE3" w:rsidP="00E6306A">
            <w:pPr>
              <w:jc w:val="both"/>
            </w:pPr>
            <w:r>
              <w:t>836.0</w:t>
            </w:r>
          </w:p>
        </w:tc>
        <w:tc>
          <w:tcPr>
            <w:tcW w:w="1701" w:type="dxa"/>
          </w:tcPr>
          <w:p w:rsidR="00E6306A" w:rsidRPr="00031691" w:rsidRDefault="00077CE3" w:rsidP="00E6306A">
            <w:pPr>
              <w:jc w:val="both"/>
            </w:pPr>
            <w:r>
              <w:t>836.0</w:t>
            </w:r>
          </w:p>
        </w:tc>
        <w:tc>
          <w:tcPr>
            <w:tcW w:w="2250" w:type="dxa"/>
          </w:tcPr>
          <w:p w:rsidR="00E6306A" w:rsidRPr="00506CFF" w:rsidRDefault="00077CE3" w:rsidP="00E6306A">
            <w:pPr>
              <w:jc w:val="both"/>
            </w:pPr>
            <w:r w:rsidRPr="00506CFF">
              <w:t>2508.0</w:t>
            </w:r>
          </w:p>
        </w:tc>
      </w:tr>
    </w:tbl>
    <w:p w:rsidR="00E6306A" w:rsidRDefault="00E6306A" w:rsidP="00E6306A">
      <w:pPr>
        <w:jc w:val="both"/>
      </w:pPr>
    </w:p>
    <w:p w:rsidR="00E2797A" w:rsidRDefault="00E2797A" w:rsidP="00E6306A">
      <w:pPr>
        <w:jc w:val="both"/>
      </w:pPr>
    </w:p>
    <w:p w:rsidR="00E6306A" w:rsidRDefault="00E6306A" w:rsidP="005A2794">
      <w:pPr>
        <w:autoSpaceDE w:val="0"/>
        <w:autoSpaceDN w:val="0"/>
        <w:adjustRightInd w:val="0"/>
        <w:jc w:val="center"/>
        <w:outlineLvl w:val="1"/>
        <w:rPr>
          <w:b/>
          <w:bCs/>
          <w:u w:val="single"/>
        </w:rPr>
      </w:pPr>
      <w:r w:rsidRPr="00F36FE8">
        <w:rPr>
          <w:b/>
          <w:u w:val="single"/>
        </w:rPr>
        <w:t xml:space="preserve">Раздел </w:t>
      </w:r>
      <w:r w:rsidRPr="00F36FE8">
        <w:rPr>
          <w:b/>
          <w:u w:val="single"/>
          <w:lang w:val="en-US"/>
        </w:rPr>
        <w:t>I</w:t>
      </w:r>
      <w:r w:rsidRPr="00F36FE8">
        <w:rPr>
          <w:b/>
          <w:bCs/>
          <w:u w:val="single"/>
        </w:rPr>
        <w:t>V</w:t>
      </w:r>
    </w:p>
    <w:p w:rsidR="00F36FE8" w:rsidRPr="00F36FE8" w:rsidRDefault="00F36FE8" w:rsidP="005A2794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E6306A" w:rsidRPr="00AD7027" w:rsidRDefault="00E6306A" w:rsidP="00F36FE8">
      <w:pPr>
        <w:jc w:val="center"/>
        <w:rPr>
          <w:bCs/>
        </w:rPr>
      </w:pPr>
      <w:r w:rsidRPr="00F36FE8">
        <w:rPr>
          <w:b/>
          <w:bCs/>
        </w:rPr>
        <w:t>Механизмы реализации и мониторинга муниципальной программы</w:t>
      </w:r>
      <w:r w:rsidR="00F36FE8">
        <w:rPr>
          <w:b/>
          <w:bCs/>
        </w:rPr>
        <w:t>.</w:t>
      </w:r>
    </w:p>
    <w:p w:rsidR="00E6306A" w:rsidRPr="00AD7027" w:rsidRDefault="00E6306A" w:rsidP="00E6306A">
      <w:pPr>
        <w:jc w:val="both"/>
      </w:pPr>
      <w:r>
        <w:tab/>
      </w:r>
      <w:r w:rsidRPr="00AD7027">
        <w:t xml:space="preserve">В реализации </w:t>
      </w:r>
      <w:r>
        <w:t xml:space="preserve">муниципальной программы </w:t>
      </w:r>
      <w:r w:rsidRPr="00763925">
        <w:t>«</w:t>
      </w:r>
      <w:r w:rsidR="00500E73">
        <w:t>Развитие ф</w:t>
      </w:r>
      <w:r w:rsidRPr="00763925">
        <w:t>изическ</w:t>
      </w:r>
      <w:r w:rsidR="00500E73">
        <w:t xml:space="preserve">ой </w:t>
      </w:r>
      <w:r w:rsidRPr="00763925">
        <w:t xml:space="preserve"> культур</w:t>
      </w:r>
      <w:r w:rsidR="00500E73">
        <w:t>ы</w:t>
      </w:r>
      <w:r w:rsidRPr="00763925">
        <w:t xml:space="preserve"> и спорт</w:t>
      </w:r>
      <w:r w:rsidR="00500E73">
        <w:t>а в МО «</w:t>
      </w:r>
      <w:r w:rsidRPr="00763925">
        <w:t xml:space="preserve"> </w:t>
      </w:r>
      <w:r w:rsidR="007C54F3">
        <w:t>Кувшиновск</w:t>
      </w:r>
      <w:r w:rsidR="00500E73">
        <w:t>ий</w:t>
      </w:r>
      <w:r w:rsidRPr="00763925">
        <w:t xml:space="preserve"> район»</w:t>
      </w:r>
      <w:r w:rsidR="00500E73">
        <w:t xml:space="preserve"> Тверской области</w:t>
      </w:r>
      <w:r w:rsidRPr="00763925">
        <w:t xml:space="preserve"> на 201</w:t>
      </w:r>
      <w:r w:rsidR="007C54F3">
        <w:t>5</w:t>
      </w:r>
      <w:r w:rsidRPr="00763925">
        <w:t>-201</w:t>
      </w:r>
      <w:r w:rsidR="007C54F3">
        <w:t>7</w:t>
      </w:r>
      <w:r w:rsidRPr="00763925">
        <w:t xml:space="preserve"> годы </w:t>
      </w:r>
      <w:r>
        <w:t>(далее Программа)</w:t>
      </w:r>
      <w:r w:rsidRPr="00AD7027">
        <w:t xml:space="preserve"> принимают участие  муниципальное</w:t>
      </w:r>
      <w:r w:rsidR="007C54F3">
        <w:t xml:space="preserve"> бюджетное </w:t>
      </w:r>
      <w:r w:rsidRPr="00AD7027">
        <w:t xml:space="preserve">учреждение </w:t>
      </w:r>
      <w:r w:rsidR="007C54F3">
        <w:t>«Ф</w:t>
      </w:r>
      <w:r w:rsidRPr="00AD7027">
        <w:t>изкультурно-</w:t>
      </w:r>
      <w:r w:rsidR="00055604">
        <w:t>с</w:t>
      </w:r>
      <w:r w:rsidR="006F5D0A">
        <w:t xml:space="preserve">портивный </w:t>
      </w:r>
      <w:r w:rsidR="007C54F3">
        <w:t>центр» Кувшиновского района (</w:t>
      </w:r>
      <w:r w:rsidRPr="00AD7027">
        <w:t>М</w:t>
      </w:r>
      <w:r w:rsidR="007C54F3">
        <w:t>Б</w:t>
      </w:r>
      <w:r w:rsidRPr="00AD7027">
        <w:t>У «</w:t>
      </w:r>
      <w:r w:rsidR="007C54F3">
        <w:t>ФСЦ</w:t>
      </w:r>
      <w:r w:rsidRPr="00AD7027">
        <w:t>»</w:t>
      </w:r>
      <w:r w:rsidR="00F406EE">
        <w:t xml:space="preserve"> </w:t>
      </w:r>
      <w:r w:rsidR="006F5D0A">
        <w:t>КР</w:t>
      </w:r>
      <w:proofErr w:type="gramStart"/>
      <w:r w:rsidR="006F5D0A">
        <w:t xml:space="preserve"> </w:t>
      </w:r>
      <w:r w:rsidRPr="00AD7027">
        <w:t>)</w:t>
      </w:r>
      <w:proofErr w:type="gramEnd"/>
      <w:r w:rsidRPr="00AD7027">
        <w:t>.</w:t>
      </w:r>
    </w:p>
    <w:p w:rsidR="00E6306A" w:rsidRPr="00AD7027" w:rsidRDefault="009C4D77" w:rsidP="00E6306A">
      <w:pPr>
        <w:jc w:val="both"/>
      </w:pPr>
      <w:r>
        <w:t>МБУ «ФСЦ» КР</w:t>
      </w:r>
      <w:r w:rsidR="00E6306A" w:rsidRPr="00AD7027">
        <w:t>:</w:t>
      </w:r>
    </w:p>
    <w:p w:rsidR="00E6306A" w:rsidRPr="00AD7027" w:rsidRDefault="00E6306A" w:rsidP="00E6306A">
      <w:pPr>
        <w:jc w:val="both"/>
      </w:pPr>
      <w:r w:rsidRPr="00AD7027">
        <w:t>- обеспечивает принятие необходимых нормативно-правовых актов, приказов, методических рекомендаций;</w:t>
      </w:r>
    </w:p>
    <w:p w:rsidR="00E6306A" w:rsidRPr="00AD7027" w:rsidRDefault="00E6306A" w:rsidP="00E6306A">
      <w:pPr>
        <w:jc w:val="both"/>
      </w:pPr>
      <w:r w:rsidRPr="00AD7027">
        <w:t xml:space="preserve">- выносит на рассмотрение администрации </w:t>
      </w:r>
      <w:r w:rsidR="006F5D0A">
        <w:t>Кувшиновского</w:t>
      </w:r>
      <w:r w:rsidRPr="00AD7027">
        <w:t xml:space="preserve"> района и курирующего заместителя главы администрации актуальные вопросы развития физической культуры и спорта;</w:t>
      </w:r>
    </w:p>
    <w:p w:rsidR="00E6306A" w:rsidRDefault="00E6306A" w:rsidP="00E6306A">
      <w:pPr>
        <w:jc w:val="both"/>
      </w:pPr>
      <w:r w:rsidRPr="00AD7027">
        <w:t xml:space="preserve">- осуществляет мониторинг реализации </w:t>
      </w:r>
      <w:r>
        <w:t>П</w:t>
      </w:r>
      <w:r w:rsidRPr="00AD7027">
        <w:t>рограммы;</w:t>
      </w:r>
    </w:p>
    <w:p w:rsidR="00670027" w:rsidRPr="00AD7027" w:rsidRDefault="00670027" w:rsidP="00E6306A">
      <w:pPr>
        <w:jc w:val="both"/>
      </w:pPr>
      <w:r>
        <w:t xml:space="preserve">- оказывает организационно – методическую помощь секциям </w:t>
      </w:r>
      <w:proofErr w:type="spellStart"/>
      <w:proofErr w:type="gramStart"/>
      <w:r>
        <w:t>физкультурно</w:t>
      </w:r>
      <w:proofErr w:type="spellEnd"/>
      <w:r>
        <w:t xml:space="preserve"> – спортивной</w:t>
      </w:r>
      <w:proofErr w:type="gramEnd"/>
      <w:r>
        <w:t xml:space="preserve"> направленности;</w:t>
      </w:r>
    </w:p>
    <w:p w:rsidR="00E6306A" w:rsidRPr="00AD7027" w:rsidRDefault="00E6306A" w:rsidP="00E6306A">
      <w:pPr>
        <w:jc w:val="both"/>
      </w:pPr>
      <w:r w:rsidRPr="00AD7027">
        <w:t xml:space="preserve">- осуществляет взаимодействие с отделами администрации </w:t>
      </w:r>
      <w:r w:rsidR="006F5D0A">
        <w:t>К</w:t>
      </w:r>
      <w:r w:rsidR="00670027">
        <w:t>у</w:t>
      </w:r>
      <w:r w:rsidR="006F5D0A">
        <w:t>вшиновского</w:t>
      </w:r>
      <w:r w:rsidRPr="00AD7027">
        <w:t xml:space="preserve"> района, администрациями городских и сельских поселений района, комитетом по физической культуре и спорту Тверской области, общественными объединениями спортивной направленности </w:t>
      </w:r>
      <w:r w:rsidR="006F5D0A">
        <w:t>Кувшиновского</w:t>
      </w:r>
      <w:r w:rsidRPr="00AD7027">
        <w:t xml:space="preserve"> района;</w:t>
      </w:r>
    </w:p>
    <w:p w:rsidR="00E6306A" w:rsidRPr="00AD7027" w:rsidRDefault="00E6306A" w:rsidP="00E6306A">
      <w:pPr>
        <w:jc w:val="both"/>
      </w:pPr>
      <w:r w:rsidRPr="00AD7027">
        <w:t xml:space="preserve">- разрабатывает нормативные документы и план мероприятий по реализации </w:t>
      </w:r>
      <w:r>
        <w:t>П</w:t>
      </w:r>
      <w:r w:rsidRPr="00AD7027">
        <w:t>рограммы.</w:t>
      </w:r>
    </w:p>
    <w:p w:rsidR="00E6306A" w:rsidRPr="00AD7027" w:rsidRDefault="00E6306A" w:rsidP="00E6306A">
      <w:pPr>
        <w:jc w:val="both"/>
      </w:pPr>
      <w:r w:rsidRPr="00AD7027">
        <w:lastRenderedPageBreak/>
        <w:t>- организу</w:t>
      </w:r>
      <w:r w:rsidR="00670027">
        <w:t>е</w:t>
      </w:r>
      <w:r w:rsidRPr="00AD7027">
        <w:t xml:space="preserve">т работу по выполнению запланированных мероприятий </w:t>
      </w:r>
      <w:r>
        <w:t>Программы</w:t>
      </w:r>
      <w:r w:rsidRPr="00AD7027">
        <w:t>;</w:t>
      </w:r>
    </w:p>
    <w:p w:rsidR="00E6306A" w:rsidRPr="00AD7027" w:rsidRDefault="00E6306A" w:rsidP="00E6306A">
      <w:pPr>
        <w:jc w:val="both"/>
      </w:pPr>
      <w:r w:rsidRPr="00AD7027">
        <w:t>- внос</w:t>
      </w:r>
      <w:r w:rsidR="00670027">
        <w:t>и</w:t>
      </w:r>
      <w:r w:rsidRPr="00AD7027">
        <w:t xml:space="preserve">т предложения в </w:t>
      </w:r>
      <w:r w:rsidR="00670027">
        <w:t>администрацию района</w:t>
      </w:r>
      <w:r w:rsidRPr="00AD7027">
        <w:t xml:space="preserve"> по развитию детско-юношеского спорта, совершенствованию материально-технической базы;</w:t>
      </w:r>
    </w:p>
    <w:p w:rsidR="00E6306A" w:rsidRDefault="00E6306A" w:rsidP="00E6306A">
      <w:pPr>
        <w:jc w:val="both"/>
      </w:pPr>
      <w:r w:rsidRPr="00AD7027">
        <w:t>- представля</w:t>
      </w:r>
      <w:r w:rsidR="00670027">
        <w:t>е</w:t>
      </w:r>
      <w:r w:rsidRPr="00AD7027">
        <w:t xml:space="preserve">т информацию по реализации мероприятий </w:t>
      </w:r>
      <w:r>
        <w:t>П</w:t>
      </w:r>
      <w:r w:rsidRPr="00AD7027">
        <w:t xml:space="preserve">рограммы и достигнутых </w:t>
      </w:r>
      <w:proofErr w:type="gramStart"/>
      <w:r w:rsidRPr="00AD7027">
        <w:t>результатах</w:t>
      </w:r>
      <w:proofErr w:type="gramEnd"/>
      <w:r w:rsidRPr="00AD7027">
        <w:t>.</w:t>
      </w:r>
    </w:p>
    <w:p w:rsidR="00E6306A" w:rsidRPr="00AD7027" w:rsidRDefault="00E6306A" w:rsidP="00E6306A">
      <w:pPr>
        <w:jc w:val="both"/>
      </w:pPr>
      <w:r>
        <w:tab/>
      </w:r>
      <w:r w:rsidRPr="00AD7027">
        <w:t>В целях осуществления мониторинга реализации Программы и своевременного формирования достоверной отчетности о реализации Программы предусматриваются следующие мероприятия:</w:t>
      </w:r>
    </w:p>
    <w:p w:rsidR="00E6306A" w:rsidRPr="00AD7027" w:rsidRDefault="00E6306A" w:rsidP="00E6306A">
      <w:pPr>
        <w:jc w:val="both"/>
      </w:pPr>
      <w:r>
        <w:tab/>
      </w:r>
      <w:r w:rsidRPr="00AD7027">
        <w:t>Анализ информации о полноте и качестве выполнения мероприятий Программы, затратах на их реализацию и полученных результатах.</w:t>
      </w:r>
    </w:p>
    <w:p w:rsidR="00E6306A" w:rsidRPr="00AD7027" w:rsidRDefault="00E6306A" w:rsidP="00E6306A">
      <w:pPr>
        <w:jc w:val="both"/>
      </w:pPr>
      <w:r w:rsidRPr="00AD7027">
        <w:t>Ежегодный сбор информации о показателях развит</w:t>
      </w:r>
      <w:r>
        <w:t>ия физической культуры и спорта:</w:t>
      </w:r>
    </w:p>
    <w:p w:rsidR="00E6306A" w:rsidRPr="00AD7027" w:rsidRDefault="00E6306A" w:rsidP="00E6306A">
      <w:pPr>
        <w:jc w:val="both"/>
      </w:pPr>
      <w:r>
        <w:tab/>
      </w:r>
      <w:r w:rsidRPr="00AD7027">
        <w:t xml:space="preserve">- доля населения </w:t>
      </w:r>
      <w:r w:rsidR="006F5D0A">
        <w:t>Кувшиновского</w:t>
      </w:r>
      <w:r w:rsidRPr="00AD7027">
        <w:t xml:space="preserve"> района систематически занимающаяся физической культурой и спортом, в том числе школьников и студентов, лиц с ограниченными физическими возможностями и инвалидов (форма № 1-ФК);</w:t>
      </w:r>
    </w:p>
    <w:p w:rsidR="00E6306A" w:rsidRPr="00AD7027" w:rsidRDefault="00E6306A" w:rsidP="00E6306A">
      <w:pPr>
        <w:jc w:val="both"/>
      </w:pPr>
      <w:r>
        <w:tab/>
      </w:r>
      <w:r w:rsidRPr="00AD7027">
        <w:t>- обеспеченность населения района спортивными сооружениями и их единовременная пропускная способность (форма № 1-ФК);</w:t>
      </w:r>
    </w:p>
    <w:p w:rsidR="00E6306A" w:rsidRPr="00AD7027" w:rsidRDefault="00E6306A" w:rsidP="00E6306A">
      <w:pPr>
        <w:jc w:val="both"/>
      </w:pPr>
      <w:r>
        <w:tab/>
      </w:r>
      <w:r w:rsidRPr="00AD7027">
        <w:t>- численность детей, подростков в возрасте 6-15 лет, занимающихся в системе учреждений  спортивной направленности (форма № 5-ФК).</w:t>
      </w:r>
    </w:p>
    <w:p w:rsidR="00E6306A" w:rsidRPr="00AD7027" w:rsidRDefault="00E6306A" w:rsidP="00E6306A">
      <w:pPr>
        <w:jc w:val="both"/>
      </w:pPr>
      <w:r w:rsidRPr="00AD7027">
        <w:t>Дополнительно для более полного мониторинга реализации Программы в ходе ежегодной отчетно-статистической кампании по формам № 1-ФК, № 3-АФК и № 5-ФК предусматривается сбор информации по следующим целевым показателям:</w:t>
      </w:r>
    </w:p>
    <w:p w:rsidR="00E6306A" w:rsidRPr="00AD7027" w:rsidRDefault="00E6306A" w:rsidP="00E6306A">
      <w:pPr>
        <w:jc w:val="both"/>
      </w:pPr>
      <w:r>
        <w:tab/>
      </w:r>
      <w:r w:rsidRPr="00AD7027">
        <w:t xml:space="preserve">- количество штатных тренеров в </w:t>
      </w:r>
      <w:r w:rsidR="006F5D0A">
        <w:t>ФСЦ</w:t>
      </w:r>
      <w:r w:rsidRPr="00AD7027">
        <w:t>, численность специалистов физической культуры и спорта;</w:t>
      </w:r>
    </w:p>
    <w:p w:rsidR="00E6306A" w:rsidRPr="00AD7027" w:rsidRDefault="00E6306A" w:rsidP="00E6306A">
      <w:pPr>
        <w:jc w:val="both"/>
      </w:pPr>
      <w:r>
        <w:tab/>
      </w:r>
      <w:r w:rsidRPr="00AD7027">
        <w:t>- количество проведенных спортивно-массовых мероприятий, соревнований и турниров;</w:t>
      </w:r>
    </w:p>
    <w:p w:rsidR="00E6306A" w:rsidRPr="00AD7027" w:rsidRDefault="00E6306A" w:rsidP="00E6306A">
      <w:pPr>
        <w:jc w:val="both"/>
      </w:pPr>
      <w:r>
        <w:tab/>
      </w:r>
      <w:r w:rsidRPr="00AD7027">
        <w:t>- количество участников, принявших участие в районных и областных спортивно-массовых мероприятиях;</w:t>
      </w:r>
    </w:p>
    <w:p w:rsidR="00E6306A" w:rsidRPr="00AD7027" w:rsidRDefault="00E6306A" w:rsidP="00E6306A">
      <w:pPr>
        <w:jc w:val="both"/>
      </w:pPr>
      <w:r>
        <w:tab/>
      </w:r>
      <w:r w:rsidRPr="00AD7027">
        <w:t>- количество квалифицированных спортсменов, выполнивших в течение года нормы I спортивного разряда и выше, из них – мастеров спорта России, мастеров спорта международного класса России;</w:t>
      </w:r>
    </w:p>
    <w:p w:rsidR="00E6306A" w:rsidRDefault="00E6306A" w:rsidP="005A2794">
      <w:pPr>
        <w:autoSpaceDE w:val="0"/>
        <w:autoSpaceDN w:val="0"/>
        <w:adjustRightInd w:val="0"/>
        <w:jc w:val="center"/>
        <w:outlineLvl w:val="1"/>
        <w:rPr>
          <w:b/>
          <w:bCs/>
          <w:u w:val="single"/>
        </w:rPr>
      </w:pPr>
      <w:r w:rsidRPr="00F36FE8">
        <w:rPr>
          <w:b/>
          <w:u w:val="single"/>
        </w:rPr>
        <w:t xml:space="preserve">Раздел </w:t>
      </w:r>
      <w:r w:rsidRPr="00F36FE8">
        <w:rPr>
          <w:b/>
          <w:bCs/>
          <w:u w:val="single"/>
        </w:rPr>
        <w:t>V</w:t>
      </w:r>
    </w:p>
    <w:p w:rsidR="00F36FE8" w:rsidRPr="00F36FE8" w:rsidRDefault="00F36FE8" w:rsidP="005A2794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E6306A" w:rsidRPr="00AD7027" w:rsidRDefault="00E6306A" w:rsidP="00F36FE8">
      <w:pPr>
        <w:spacing w:line="20" w:lineRule="atLeast"/>
        <w:jc w:val="center"/>
        <w:rPr>
          <w:bCs/>
        </w:rPr>
      </w:pPr>
      <w:r w:rsidRPr="00F36FE8">
        <w:rPr>
          <w:b/>
          <w:bCs/>
        </w:rPr>
        <w:t>Оценка рисков реализации Программы</w:t>
      </w:r>
      <w:r w:rsidR="00F36FE8">
        <w:rPr>
          <w:b/>
          <w:bCs/>
        </w:rPr>
        <w:t>.</w:t>
      </w:r>
    </w:p>
    <w:p w:rsidR="00E6306A" w:rsidRPr="00AD7027" w:rsidRDefault="00E6306A" w:rsidP="00E6306A">
      <w:pPr>
        <w:jc w:val="both"/>
      </w:pPr>
      <w:r>
        <w:tab/>
      </w:r>
      <w:r w:rsidRPr="00AD7027">
        <w:t>Внешними рисками реализации Программы являются:</w:t>
      </w:r>
    </w:p>
    <w:p w:rsidR="00E6306A" w:rsidRPr="00AD7027" w:rsidRDefault="00E6306A" w:rsidP="00E6306A">
      <w:pPr>
        <w:jc w:val="both"/>
      </w:pPr>
      <w:r>
        <w:tab/>
      </w:r>
      <w:r w:rsidRPr="00AD7027">
        <w:t>- изменение федерального законодательства в части перераспределения полномочий между Российской Федерацией, ее субъектами и муниципальными образованиями.</w:t>
      </w:r>
    </w:p>
    <w:p w:rsidR="00E6306A" w:rsidRPr="00AD7027" w:rsidRDefault="00E6306A" w:rsidP="00E6306A">
      <w:pPr>
        <w:jc w:val="both"/>
      </w:pPr>
      <w:r w:rsidRPr="00AD7027">
        <w:t>Внутренние риски реализации Программы:</w:t>
      </w:r>
    </w:p>
    <w:p w:rsidR="00E6306A" w:rsidRPr="00AD7027" w:rsidRDefault="00E6306A" w:rsidP="00E6306A">
      <w:pPr>
        <w:jc w:val="both"/>
      </w:pPr>
      <w:r>
        <w:tab/>
      </w:r>
      <w:r w:rsidRPr="00AD7027">
        <w:t>- несовершенство управленческой вертикали в сфере физической культуры и спорта;</w:t>
      </w:r>
    </w:p>
    <w:p w:rsidR="00E6306A" w:rsidRPr="00AD7027" w:rsidRDefault="00E6306A" w:rsidP="00E6306A">
      <w:pPr>
        <w:jc w:val="both"/>
      </w:pPr>
      <w:r>
        <w:tab/>
      </w:r>
      <w:r w:rsidRPr="00AD7027">
        <w:t xml:space="preserve">- недостаточная </w:t>
      </w:r>
      <w:r w:rsidR="009C4D77">
        <w:t xml:space="preserve"> квалификация отдельных сотрудников МБУ «ФСЦ» КР</w:t>
      </w:r>
      <w:r w:rsidRPr="00AD7027">
        <w:t>;</w:t>
      </w:r>
    </w:p>
    <w:p w:rsidR="00E6306A" w:rsidRPr="00AD7027" w:rsidRDefault="00E6306A" w:rsidP="00E6306A">
      <w:pPr>
        <w:jc w:val="both"/>
      </w:pPr>
      <w:r>
        <w:tab/>
      </w:r>
      <w:r w:rsidRPr="00AD7027">
        <w:tab/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E6306A" w:rsidRPr="00AD7027" w:rsidRDefault="00E6306A" w:rsidP="00E6306A">
      <w:pPr>
        <w:jc w:val="both"/>
      </w:pPr>
      <w:r>
        <w:tab/>
      </w:r>
      <w:r w:rsidRPr="00AD7027">
        <w:t>- повышение квалификации специалистов;</w:t>
      </w:r>
    </w:p>
    <w:p w:rsidR="00E6306A" w:rsidRPr="00AD7027" w:rsidRDefault="00E6306A" w:rsidP="00E6306A">
      <w:pPr>
        <w:jc w:val="both"/>
      </w:pPr>
      <w:r>
        <w:tab/>
      </w:r>
      <w:r w:rsidRPr="00AD7027">
        <w:t>- проведение семинаров с административным аппаратом и тренерск</w:t>
      </w:r>
      <w:r w:rsidR="009C4D77">
        <w:t xml:space="preserve">им составом </w:t>
      </w:r>
      <w:r w:rsidRPr="00AD7027">
        <w:t xml:space="preserve"> физкультурно-спортивной направленности;</w:t>
      </w:r>
    </w:p>
    <w:p w:rsidR="00E6306A" w:rsidRPr="00AD7027" w:rsidRDefault="00E6306A" w:rsidP="00E6306A">
      <w:pPr>
        <w:jc w:val="both"/>
      </w:pPr>
      <w:r>
        <w:tab/>
      </w:r>
      <w:r w:rsidR="009C4D77">
        <w:t xml:space="preserve">- формирование на должности тренеров, инструкторов  </w:t>
      </w:r>
      <w:proofErr w:type="spellStart"/>
      <w:proofErr w:type="gramStart"/>
      <w:r w:rsidR="009C4D77">
        <w:t>физкультурно</w:t>
      </w:r>
      <w:proofErr w:type="spellEnd"/>
      <w:r w:rsidR="009C4D77">
        <w:t xml:space="preserve"> – спортивной</w:t>
      </w:r>
      <w:proofErr w:type="gramEnd"/>
      <w:r w:rsidR="009C4D77">
        <w:t xml:space="preserve"> направленности</w:t>
      </w:r>
      <w:r w:rsidRPr="00AD7027">
        <w:t>;</w:t>
      </w:r>
      <w:r>
        <w:tab/>
      </w:r>
    </w:p>
    <w:p w:rsidR="00E6306A" w:rsidRDefault="00E6306A" w:rsidP="00E6306A">
      <w:pPr>
        <w:jc w:val="both"/>
      </w:pPr>
      <w:r>
        <w:tab/>
      </w:r>
      <w:r w:rsidRPr="00AD7027">
        <w:t>Способом ограничения финансового риска является ежегодная корректировка программных мероприятий и показателей в зависимости от достигнутых</w:t>
      </w:r>
      <w:r>
        <w:t xml:space="preserve"> результатов.</w:t>
      </w:r>
    </w:p>
    <w:p w:rsidR="00E6306A" w:rsidRDefault="00E6306A" w:rsidP="00E6306A">
      <w:pPr>
        <w:shd w:val="clear" w:color="auto" w:fill="FFFFFF"/>
        <w:jc w:val="both"/>
        <w:rPr>
          <w:b/>
        </w:rPr>
      </w:pPr>
    </w:p>
    <w:sectPr w:rsidR="00E6306A" w:rsidSect="00F406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8F" w:rsidRDefault="00974D8F" w:rsidP="00EE1238">
      <w:r>
        <w:separator/>
      </w:r>
    </w:p>
  </w:endnote>
  <w:endnote w:type="continuationSeparator" w:id="0">
    <w:p w:rsidR="00974D8F" w:rsidRDefault="00974D8F" w:rsidP="00EE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8F" w:rsidRDefault="00974D8F" w:rsidP="00EE1238">
      <w:r>
        <w:separator/>
      </w:r>
    </w:p>
  </w:footnote>
  <w:footnote w:type="continuationSeparator" w:id="0">
    <w:p w:rsidR="00974D8F" w:rsidRDefault="00974D8F" w:rsidP="00EE1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9F5"/>
    <w:multiLevelType w:val="singleLevel"/>
    <w:tmpl w:val="5634A55C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1A9629C6"/>
    <w:multiLevelType w:val="hybridMultilevel"/>
    <w:tmpl w:val="433A7B88"/>
    <w:lvl w:ilvl="0" w:tplc="BC42E6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7A0B8C"/>
    <w:multiLevelType w:val="hybridMultilevel"/>
    <w:tmpl w:val="50A2E4E8"/>
    <w:lvl w:ilvl="0" w:tplc="3272A4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F407D"/>
    <w:multiLevelType w:val="hybridMultilevel"/>
    <w:tmpl w:val="17406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AD52A6"/>
    <w:multiLevelType w:val="hybridMultilevel"/>
    <w:tmpl w:val="4F54DE56"/>
    <w:lvl w:ilvl="0" w:tplc="5B52B3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0F07EA"/>
    <w:multiLevelType w:val="hybridMultilevel"/>
    <w:tmpl w:val="03C4EBB6"/>
    <w:lvl w:ilvl="0" w:tplc="38AC976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182C92"/>
    <w:multiLevelType w:val="hybridMultilevel"/>
    <w:tmpl w:val="102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BB"/>
    <w:rsid w:val="00007C4D"/>
    <w:rsid w:val="000439E0"/>
    <w:rsid w:val="00055604"/>
    <w:rsid w:val="00077CE3"/>
    <w:rsid w:val="00081F8D"/>
    <w:rsid w:val="000E102D"/>
    <w:rsid w:val="000E5E89"/>
    <w:rsid w:val="0010348D"/>
    <w:rsid w:val="001039F3"/>
    <w:rsid w:val="00105D7F"/>
    <w:rsid w:val="0015396D"/>
    <w:rsid w:val="0016012C"/>
    <w:rsid w:val="0018367E"/>
    <w:rsid w:val="00183E26"/>
    <w:rsid w:val="001B225E"/>
    <w:rsid w:val="001B68AE"/>
    <w:rsid w:val="001F6ACD"/>
    <w:rsid w:val="002044ED"/>
    <w:rsid w:val="00206583"/>
    <w:rsid w:val="00221EA9"/>
    <w:rsid w:val="00247252"/>
    <w:rsid w:val="002927C7"/>
    <w:rsid w:val="002A04A0"/>
    <w:rsid w:val="002B341B"/>
    <w:rsid w:val="002C2B0E"/>
    <w:rsid w:val="002D22CB"/>
    <w:rsid w:val="002D2E5D"/>
    <w:rsid w:val="002F5EC4"/>
    <w:rsid w:val="003015E7"/>
    <w:rsid w:val="003035C4"/>
    <w:rsid w:val="00330BD6"/>
    <w:rsid w:val="003337FC"/>
    <w:rsid w:val="00343272"/>
    <w:rsid w:val="003803DB"/>
    <w:rsid w:val="00382370"/>
    <w:rsid w:val="00396015"/>
    <w:rsid w:val="003A2D87"/>
    <w:rsid w:val="003D029C"/>
    <w:rsid w:val="003D4353"/>
    <w:rsid w:val="003D606A"/>
    <w:rsid w:val="003D6913"/>
    <w:rsid w:val="003D7D6F"/>
    <w:rsid w:val="00420BBA"/>
    <w:rsid w:val="00441F02"/>
    <w:rsid w:val="004456AA"/>
    <w:rsid w:val="004509FC"/>
    <w:rsid w:val="00477177"/>
    <w:rsid w:val="00490BDF"/>
    <w:rsid w:val="004942BB"/>
    <w:rsid w:val="004B5F7C"/>
    <w:rsid w:val="004E3A9D"/>
    <w:rsid w:val="004F3A2A"/>
    <w:rsid w:val="004F63AF"/>
    <w:rsid w:val="00500E73"/>
    <w:rsid w:val="0050267F"/>
    <w:rsid w:val="00506CFF"/>
    <w:rsid w:val="00531AC4"/>
    <w:rsid w:val="00546D7B"/>
    <w:rsid w:val="00550E94"/>
    <w:rsid w:val="005751E2"/>
    <w:rsid w:val="005A2794"/>
    <w:rsid w:val="005C45C1"/>
    <w:rsid w:val="005F2331"/>
    <w:rsid w:val="00626BA1"/>
    <w:rsid w:val="0063422D"/>
    <w:rsid w:val="006570C8"/>
    <w:rsid w:val="00657641"/>
    <w:rsid w:val="00670027"/>
    <w:rsid w:val="006770D5"/>
    <w:rsid w:val="00691266"/>
    <w:rsid w:val="006976EE"/>
    <w:rsid w:val="006B4B47"/>
    <w:rsid w:val="006D516E"/>
    <w:rsid w:val="006F0BC4"/>
    <w:rsid w:val="006F5D0A"/>
    <w:rsid w:val="00702F2F"/>
    <w:rsid w:val="007138B7"/>
    <w:rsid w:val="00730657"/>
    <w:rsid w:val="00730A38"/>
    <w:rsid w:val="007355DF"/>
    <w:rsid w:val="007566A1"/>
    <w:rsid w:val="00783161"/>
    <w:rsid w:val="0078733E"/>
    <w:rsid w:val="007B622E"/>
    <w:rsid w:val="007C54F3"/>
    <w:rsid w:val="007D4816"/>
    <w:rsid w:val="007E0EEE"/>
    <w:rsid w:val="00801B04"/>
    <w:rsid w:val="00801D7F"/>
    <w:rsid w:val="00805363"/>
    <w:rsid w:val="008269A8"/>
    <w:rsid w:val="0083138F"/>
    <w:rsid w:val="00836582"/>
    <w:rsid w:val="008475CB"/>
    <w:rsid w:val="00850B49"/>
    <w:rsid w:val="008630E5"/>
    <w:rsid w:val="008760B4"/>
    <w:rsid w:val="008852AA"/>
    <w:rsid w:val="00891E7A"/>
    <w:rsid w:val="00893CA3"/>
    <w:rsid w:val="008A7ADA"/>
    <w:rsid w:val="008B6B91"/>
    <w:rsid w:val="008C3013"/>
    <w:rsid w:val="008D7949"/>
    <w:rsid w:val="008E7E6E"/>
    <w:rsid w:val="00911726"/>
    <w:rsid w:val="0093477D"/>
    <w:rsid w:val="0094299F"/>
    <w:rsid w:val="00942E29"/>
    <w:rsid w:val="00974D8F"/>
    <w:rsid w:val="009836EB"/>
    <w:rsid w:val="00991F65"/>
    <w:rsid w:val="009A3465"/>
    <w:rsid w:val="009B6D2E"/>
    <w:rsid w:val="009C4D77"/>
    <w:rsid w:val="00A1189C"/>
    <w:rsid w:val="00A11D75"/>
    <w:rsid w:val="00A3135E"/>
    <w:rsid w:val="00A31F58"/>
    <w:rsid w:val="00A411BF"/>
    <w:rsid w:val="00A54251"/>
    <w:rsid w:val="00A60AD2"/>
    <w:rsid w:val="00A758EA"/>
    <w:rsid w:val="00A77AD6"/>
    <w:rsid w:val="00AD690A"/>
    <w:rsid w:val="00AE06CB"/>
    <w:rsid w:val="00AE0FD7"/>
    <w:rsid w:val="00B200A6"/>
    <w:rsid w:val="00B80748"/>
    <w:rsid w:val="00B95183"/>
    <w:rsid w:val="00BA6EC5"/>
    <w:rsid w:val="00BD1FB5"/>
    <w:rsid w:val="00BD3172"/>
    <w:rsid w:val="00C36F21"/>
    <w:rsid w:val="00C62392"/>
    <w:rsid w:val="00C635A0"/>
    <w:rsid w:val="00CB4A20"/>
    <w:rsid w:val="00CB74CD"/>
    <w:rsid w:val="00CF6789"/>
    <w:rsid w:val="00D059B9"/>
    <w:rsid w:val="00D13E4A"/>
    <w:rsid w:val="00D17E8D"/>
    <w:rsid w:val="00D377CA"/>
    <w:rsid w:val="00D6540D"/>
    <w:rsid w:val="00D80BA6"/>
    <w:rsid w:val="00D903C8"/>
    <w:rsid w:val="00D94581"/>
    <w:rsid w:val="00DB2775"/>
    <w:rsid w:val="00DB4EA3"/>
    <w:rsid w:val="00DF1493"/>
    <w:rsid w:val="00E0527A"/>
    <w:rsid w:val="00E05C3A"/>
    <w:rsid w:val="00E2797A"/>
    <w:rsid w:val="00E36A9C"/>
    <w:rsid w:val="00E47DF3"/>
    <w:rsid w:val="00E6306A"/>
    <w:rsid w:val="00E87580"/>
    <w:rsid w:val="00EE1238"/>
    <w:rsid w:val="00F03F9C"/>
    <w:rsid w:val="00F1275B"/>
    <w:rsid w:val="00F16BEA"/>
    <w:rsid w:val="00F3243D"/>
    <w:rsid w:val="00F348B7"/>
    <w:rsid w:val="00F3539E"/>
    <w:rsid w:val="00F36FE8"/>
    <w:rsid w:val="00F406EE"/>
    <w:rsid w:val="00F4119B"/>
    <w:rsid w:val="00F41AFE"/>
    <w:rsid w:val="00F44937"/>
    <w:rsid w:val="00F454BF"/>
    <w:rsid w:val="00F77853"/>
    <w:rsid w:val="00F9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6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06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630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rsid w:val="00E6306A"/>
    <w:pPr>
      <w:spacing w:after="200" w:line="276" w:lineRule="auto"/>
      <w:ind w:left="360"/>
      <w:jc w:val="both"/>
    </w:pPr>
    <w:rPr>
      <w:rFonts w:eastAsia="Times New Roman"/>
      <w:sz w:val="22"/>
      <w:szCs w:val="22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E6306A"/>
    <w:rPr>
      <w:sz w:val="22"/>
      <w:szCs w:val="22"/>
      <w:lang w:val="en-US" w:eastAsia="en-US" w:bidi="ar-SA"/>
    </w:rPr>
  </w:style>
  <w:style w:type="paragraph" w:customStyle="1" w:styleId="1">
    <w:name w:val="Абзац списка1"/>
    <w:basedOn w:val="a"/>
    <w:rsid w:val="00E630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E1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238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1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238"/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84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EEF2682D9379F549CE3AC43FCAE997922EA15E3A3603C313A32375DD2E481A05C9EEF1FB512B8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1C9F-42DA-4AB1-9028-814AF384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29166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consultantplus://offline/ref=098EEF2682D9379F549CE3AC43FCAE997922EA15E3A3603C313A32375DD2E481A05C9EEF1FB512B8t1L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ANGELSIDE</cp:lastModifiedBy>
  <cp:revision>33</cp:revision>
  <cp:lastPrinted>2015-03-04T09:56:00Z</cp:lastPrinted>
  <dcterms:created xsi:type="dcterms:W3CDTF">2013-11-14T10:58:00Z</dcterms:created>
  <dcterms:modified xsi:type="dcterms:W3CDTF">2015-03-04T09:56:00Z</dcterms:modified>
</cp:coreProperties>
</file>