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2E55FC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E3E93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D2066C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253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371F5" w:rsidRDefault="00A371F5" w:rsidP="00A371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71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371F5" w:rsidRDefault="00A371F5" w:rsidP="00A371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71F5">
        <w:rPr>
          <w:rFonts w:ascii="Times New Roman" w:hAnsi="Times New Roman" w:cs="Times New Roman"/>
          <w:sz w:val="28"/>
          <w:szCs w:val="28"/>
        </w:rPr>
        <w:t xml:space="preserve">Кувшиновского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28.12.2018 </w:t>
      </w:r>
      <w:r w:rsidRPr="00A371F5">
        <w:rPr>
          <w:rFonts w:ascii="Times New Roman" w:hAnsi="Times New Roman" w:cs="Times New Roman"/>
          <w:sz w:val="28"/>
          <w:szCs w:val="28"/>
        </w:rPr>
        <w:t xml:space="preserve">№ 518 </w:t>
      </w:r>
    </w:p>
    <w:p w:rsidR="00A371F5" w:rsidRDefault="00A371F5" w:rsidP="00A371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r w:rsidRPr="00A371F5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371F5" w:rsidRDefault="00A371F5" w:rsidP="00A371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«Физическая культура и спорт </w:t>
      </w:r>
      <w:r w:rsidRPr="00A371F5">
        <w:rPr>
          <w:rFonts w:ascii="Times New Roman" w:hAnsi="Times New Roman" w:cs="Times New Roman"/>
          <w:sz w:val="28"/>
          <w:szCs w:val="28"/>
        </w:rPr>
        <w:t xml:space="preserve">Кувшиновского района </w:t>
      </w:r>
    </w:p>
    <w:p w:rsidR="00A371F5" w:rsidRPr="00A371F5" w:rsidRDefault="00A371F5" w:rsidP="00A371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71F5">
        <w:rPr>
          <w:rFonts w:ascii="Times New Roman" w:hAnsi="Times New Roman" w:cs="Times New Roman"/>
          <w:sz w:val="28"/>
          <w:szCs w:val="28"/>
        </w:rPr>
        <w:t>Тверской области на 2019-2021 годы»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6582" w:rsidRDefault="000E6582" w:rsidP="00A371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1F5" w:rsidRDefault="00A371F5" w:rsidP="00A371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1F5">
        <w:rPr>
          <w:rFonts w:ascii="Times New Roman" w:hAnsi="Times New Roman" w:cs="Times New Roman"/>
          <w:sz w:val="28"/>
          <w:szCs w:val="28"/>
        </w:rPr>
        <w:t>Руководствуясь решением Собрания депутатов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71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05.06.2020 </w:t>
      </w:r>
      <w:r w:rsidRPr="00A371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 </w:t>
      </w:r>
      <w:r w:rsidRPr="00A371F5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23.12.2019 </w:t>
      </w:r>
      <w:r w:rsidRPr="00A371F5">
        <w:rPr>
          <w:rFonts w:ascii="Times New Roman" w:hAnsi="Times New Roman" w:cs="Times New Roman"/>
          <w:sz w:val="28"/>
          <w:szCs w:val="28"/>
        </w:rPr>
        <w:t>№ 14 «О бюджете муниципального образования «</w:t>
      </w:r>
      <w:proofErr w:type="spellStart"/>
      <w:r w:rsidRPr="00A371F5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A371F5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2020 год и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>, Порядком принятия решений о</w:t>
      </w:r>
      <w:r w:rsidRPr="00A371F5">
        <w:rPr>
          <w:rFonts w:ascii="Times New Roman" w:hAnsi="Times New Roman" w:cs="Times New Roman"/>
          <w:sz w:val="28"/>
          <w:szCs w:val="28"/>
        </w:rPr>
        <w:t xml:space="preserve">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02.10.2017 № 337, постановлением администрации Кувшиновского района от 16.01.2020 № 13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71F5">
        <w:rPr>
          <w:rFonts w:ascii="Times New Roman" w:hAnsi="Times New Roman" w:cs="Times New Roman"/>
          <w:sz w:val="28"/>
          <w:szCs w:val="28"/>
        </w:rPr>
        <w:t xml:space="preserve"> «О перечне муниципальных программ Кувшиновского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1F5" w:rsidRPr="009C6DA2" w:rsidRDefault="00A371F5" w:rsidP="00A371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F0E" w:rsidRPr="007E2BB9" w:rsidRDefault="00FD3FD7" w:rsidP="007E2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71F5" w:rsidRDefault="00A371F5" w:rsidP="00A3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1F5" w:rsidRDefault="00A371F5" w:rsidP="00A3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0BFF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Кувшиновского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00B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«Физическая культура и спорт Кувшиновского района Тверской области на 2019-2021 годы</w:t>
      </w:r>
      <w:r w:rsidRPr="00800BFF">
        <w:rPr>
          <w:rFonts w:ascii="Times New Roman" w:hAnsi="Times New Roman" w:cs="Times New Roman"/>
          <w:sz w:val="28"/>
          <w:szCs w:val="28"/>
        </w:rPr>
        <w:t>»</w:t>
      </w:r>
      <w:r w:rsidR="007E2BB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FF">
        <w:rPr>
          <w:rFonts w:ascii="Times New Roman" w:hAnsi="Times New Roman" w:cs="Times New Roman"/>
          <w:sz w:val="28"/>
          <w:szCs w:val="28"/>
        </w:rPr>
        <w:t>(в редакции постановления от</w:t>
      </w:r>
      <w:r>
        <w:rPr>
          <w:rFonts w:ascii="Times New Roman" w:hAnsi="Times New Roman" w:cs="Times New Roman"/>
          <w:sz w:val="28"/>
          <w:szCs w:val="28"/>
        </w:rPr>
        <w:t xml:space="preserve"> 18.03.2019 </w:t>
      </w:r>
      <w:r>
        <w:rPr>
          <w:rFonts w:ascii="Times New Roman" w:hAnsi="Times New Roman" w:cs="Times New Roman"/>
          <w:sz w:val="28"/>
          <w:szCs w:val="28"/>
        </w:rPr>
        <w:t xml:space="preserve">№ 127, от 24.04.2019 № 190,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01.07.2019 № 288</w:t>
      </w:r>
      <w:r>
        <w:rPr>
          <w:rFonts w:ascii="Times New Roman" w:hAnsi="Times New Roman" w:cs="Times New Roman"/>
          <w:sz w:val="28"/>
          <w:szCs w:val="28"/>
        </w:rPr>
        <w:t xml:space="preserve">, от 09.09.2019 </w:t>
      </w:r>
      <w:r>
        <w:rPr>
          <w:rFonts w:ascii="Times New Roman" w:hAnsi="Times New Roman" w:cs="Times New Roman"/>
          <w:sz w:val="28"/>
          <w:szCs w:val="28"/>
        </w:rPr>
        <w:t>№ 375</w:t>
      </w:r>
      <w:r>
        <w:rPr>
          <w:rFonts w:ascii="Times New Roman" w:hAnsi="Times New Roman" w:cs="Times New Roman"/>
          <w:sz w:val="28"/>
          <w:szCs w:val="28"/>
        </w:rPr>
        <w:t xml:space="preserve">, от 21.11.2019 </w:t>
      </w:r>
      <w:r>
        <w:rPr>
          <w:rFonts w:ascii="Times New Roman" w:hAnsi="Times New Roman" w:cs="Times New Roman"/>
          <w:sz w:val="28"/>
          <w:szCs w:val="28"/>
        </w:rPr>
        <w:t xml:space="preserve">№ 460, от 25.122019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516, </w:t>
      </w:r>
      <w:r w:rsidRPr="003F2105">
        <w:rPr>
          <w:rFonts w:ascii="Times New Roman" w:hAnsi="Times New Roman" w:cs="Times New Roman"/>
          <w:sz w:val="28"/>
          <w:szCs w:val="28"/>
        </w:rPr>
        <w:t>от 30.12.2019 № 531</w:t>
      </w:r>
      <w:r>
        <w:rPr>
          <w:rFonts w:ascii="Times New Roman" w:hAnsi="Times New Roman" w:cs="Times New Roman"/>
          <w:sz w:val="28"/>
          <w:szCs w:val="28"/>
        </w:rPr>
        <w:t>, от 17.02.2020 № 38, от 01.06.2020 № 169) следующие изменения:</w:t>
      </w:r>
    </w:p>
    <w:p w:rsidR="00A371F5" w:rsidRDefault="00A371F5" w:rsidP="00A3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1F5" w:rsidRDefault="00A371F5" w:rsidP="00A3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B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B7B9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975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2291"/>
        <w:gridCol w:w="1213"/>
        <w:gridCol w:w="1079"/>
        <w:gridCol w:w="1212"/>
        <w:gridCol w:w="1079"/>
      </w:tblGrid>
      <w:tr w:rsidR="007E2BB9" w:rsidRPr="004B7B91" w:rsidTr="007E2BB9">
        <w:trPr>
          <w:tblCellSpacing w:w="15" w:type="dxa"/>
        </w:trPr>
        <w:tc>
          <w:tcPr>
            <w:tcW w:w="2838" w:type="dxa"/>
            <w:vMerge w:val="restart"/>
          </w:tcPr>
          <w:p w:rsidR="007E2BB9" w:rsidRPr="008F4A8E" w:rsidRDefault="007E2BB9" w:rsidP="00711959">
            <w:pPr>
              <w:spacing w:after="0"/>
              <w:rPr>
                <w:rFonts w:ascii="Times New Roman" w:hAnsi="Times New Roman" w:cs="Times New Roman"/>
              </w:rPr>
            </w:pPr>
            <w:r w:rsidRPr="008F4A8E">
              <w:rPr>
                <w:rFonts w:ascii="Times New Roman" w:hAnsi="Times New Roman" w:cs="Times New Roman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Pr="008F4A8E" w:rsidRDefault="007E2BB9" w:rsidP="0071195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A8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Pr="008F4A8E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  <w:r w:rsidRPr="008F4A8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Pr="008F4A8E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A8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Pr="008F4A8E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A8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BB9" w:rsidRPr="008F4A8E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A8E">
              <w:rPr>
                <w:rFonts w:ascii="Times New Roman" w:hAnsi="Times New Roman" w:cs="Times New Roman"/>
              </w:rPr>
              <w:t>Итого:</w:t>
            </w:r>
          </w:p>
        </w:tc>
      </w:tr>
      <w:tr w:rsidR="007E2BB9" w:rsidRPr="00084D53" w:rsidTr="007E2BB9">
        <w:trPr>
          <w:trHeight w:val="1"/>
          <w:tblCellSpacing w:w="15" w:type="dxa"/>
        </w:trPr>
        <w:tc>
          <w:tcPr>
            <w:tcW w:w="2838" w:type="dxa"/>
            <w:vMerge/>
          </w:tcPr>
          <w:p w:rsidR="007E2BB9" w:rsidRPr="008F4A8E" w:rsidRDefault="007E2BB9" w:rsidP="007119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EF6D95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Подпрограмма 1, всего:</w:t>
            </w:r>
          </w:p>
          <w:p w:rsidR="007E2BB9" w:rsidRPr="00EF6D95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-бюджет МО </w:t>
            </w:r>
          </w:p>
          <w:p w:rsidR="007E2BB9" w:rsidRPr="00EF6D95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315,9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315,9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14 8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14 8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9" w:rsidRPr="004B7B91" w:rsidTr="007E2BB9">
        <w:trPr>
          <w:tblCellSpacing w:w="15" w:type="dxa"/>
        </w:trPr>
        <w:tc>
          <w:tcPr>
            <w:tcW w:w="2838" w:type="dxa"/>
            <w:vMerge/>
          </w:tcPr>
          <w:p w:rsidR="007E2BB9" w:rsidRPr="008F4A8E" w:rsidRDefault="007E2BB9" w:rsidP="007119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EF6D95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Подпрограмма 2, всего:</w:t>
            </w:r>
          </w:p>
          <w:p w:rsidR="007E2BB9" w:rsidRPr="00EF6D95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-бюджет МО «</w:t>
            </w:r>
            <w:proofErr w:type="spellStart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076,0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076,0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 xml:space="preserve">      800,0</w:t>
            </w:r>
          </w:p>
          <w:p w:rsidR="007E2BB9" w:rsidRPr="00DD59B8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 xml:space="preserve">      800,0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2 26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E2BB9" w:rsidRPr="004B7B91" w:rsidTr="007E2BB9">
        <w:trPr>
          <w:trHeight w:val="1"/>
          <w:tblCellSpacing w:w="15" w:type="dxa"/>
        </w:trPr>
        <w:tc>
          <w:tcPr>
            <w:tcW w:w="2838" w:type="dxa"/>
            <w:vMerge/>
          </w:tcPr>
          <w:p w:rsidR="007E2BB9" w:rsidRPr="008F4A8E" w:rsidRDefault="007E2BB9" w:rsidP="007119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EF6D95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Подпрограмма 3, всего:</w:t>
            </w:r>
          </w:p>
          <w:p w:rsidR="007E2BB9" w:rsidRPr="00EF6D95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-бюджет МО «</w:t>
            </w:r>
            <w:proofErr w:type="spellStart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7E2BB9" w:rsidRPr="00EF6D95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999,2</w:t>
            </w: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721,7</w:t>
            </w: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1 274,2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2BB9" w:rsidRPr="004B7B91" w:rsidTr="007E2BB9">
        <w:trPr>
          <w:tblCellSpacing w:w="15" w:type="dxa"/>
        </w:trPr>
        <w:tc>
          <w:tcPr>
            <w:tcW w:w="2838" w:type="dxa"/>
            <w:vMerge/>
          </w:tcPr>
          <w:p w:rsidR="007E2BB9" w:rsidRPr="008F4A8E" w:rsidRDefault="007E2BB9" w:rsidP="007119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right w:val="single" w:sz="4" w:space="0" w:color="auto"/>
            </w:tcBorders>
          </w:tcPr>
          <w:p w:rsidR="007E2BB9" w:rsidRPr="00EF6D95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7E2BB9" w:rsidRPr="00EF6D95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-бюджет МО «</w:t>
            </w:r>
            <w:proofErr w:type="spellStart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7E2BB9" w:rsidRPr="00EF6D95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  <w:p w:rsidR="007E2BB9" w:rsidRPr="00DD59B8" w:rsidRDefault="007E2BB9" w:rsidP="0071195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6 327,5</w:t>
            </w:r>
          </w:p>
          <w:p w:rsidR="007E2BB9" w:rsidRPr="00DD59B8" w:rsidRDefault="007E2BB9" w:rsidP="0071195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DD59B8" w:rsidRDefault="007E2BB9" w:rsidP="0071195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6 691,3</w:t>
            </w:r>
          </w:p>
          <w:p w:rsidR="007E2BB9" w:rsidRPr="00DD59B8" w:rsidRDefault="007E2BB9" w:rsidP="0071195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E2BB9" w:rsidRPr="00DD59B8" w:rsidRDefault="007E2BB9" w:rsidP="0071195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DD59B8" w:rsidRDefault="007E2BB9" w:rsidP="0071195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E2BB9" w:rsidRPr="00DD59B8" w:rsidRDefault="007E2BB9" w:rsidP="0071195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5115,9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5115,9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382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DD5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E2BB9" w:rsidRDefault="007E2BB9" w:rsidP="007E2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BB9" w:rsidRDefault="007E2BB9" w:rsidP="007E2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53">
        <w:rPr>
          <w:rFonts w:ascii="Times New Roman" w:hAnsi="Times New Roman" w:cs="Times New Roman"/>
          <w:sz w:val="28"/>
          <w:szCs w:val="28"/>
        </w:rPr>
        <w:t>1.2)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«Плановые объемы финансирования задач подпрограммы по годам реализации» в паспорте подпрограммы 3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978"/>
        <w:gridCol w:w="1305"/>
        <w:gridCol w:w="1338"/>
        <w:gridCol w:w="1185"/>
        <w:gridCol w:w="1253"/>
      </w:tblGrid>
      <w:tr w:rsidR="007E2BB9" w:rsidRPr="00691CC2" w:rsidTr="00711959">
        <w:trPr>
          <w:trHeight w:val="465"/>
          <w:tblCellSpacing w:w="15" w:type="dxa"/>
        </w:trPr>
        <w:tc>
          <w:tcPr>
            <w:tcW w:w="2775" w:type="dxa"/>
            <w:vMerge w:val="restart"/>
          </w:tcPr>
          <w:p w:rsidR="007E2BB9" w:rsidRPr="002B0A43" w:rsidRDefault="007E2BB9" w:rsidP="00711959">
            <w:pPr>
              <w:spacing w:after="0"/>
              <w:rPr>
                <w:rFonts w:ascii="Times New Roman" w:hAnsi="Times New Roman" w:cs="Times New Roman"/>
              </w:rPr>
            </w:pPr>
            <w:r w:rsidRPr="002B0A43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</w:tcPr>
          <w:p w:rsidR="007E2BB9" w:rsidRPr="002B0A43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2B0A43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2B0A43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9" w:rsidRPr="002B0A43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</w:tcPr>
          <w:p w:rsidR="007E2BB9" w:rsidRPr="002B0A43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7E2BB9" w:rsidRPr="00084D53" w:rsidTr="00711959">
        <w:trPr>
          <w:trHeight w:val="1541"/>
          <w:tblCellSpacing w:w="15" w:type="dxa"/>
        </w:trPr>
        <w:tc>
          <w:tcPr>
            <w:tcW w:w="2775" w:type="dxa"/>
            <w:vMerge/>
          </w:tcPr>
          <w:p w:rsidR="007E2BB9" w:rsidRPr="002B0A43" w:rsidRDefault="007E2BB9" w:rsidP="007119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:rsidR="007E2BB9" w:rsidRPr="002B0A43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7E2BB9" w:rsidRPr="002B0A43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B0A43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7E2BB9" w:rsidRPr="002B0A43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989,1</w:t>
            </w: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711,6</w:t>
            </w: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1264,1</w:t>
            </w: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739</w:t>
            </w: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2BB9" w:rsidRPr="00084D53" w:rsidTr="00711959">
        <w:trPr>
          <w:trHeight w:val="210"/>
          <w:tblCellSpacing w:w="15" w:type="dxa"/>
        </w:trPr>
        <w:tc>
          <w:tcPr>
            <w:tcW w:w="2775" w:type="dxa"/>
            <w:vMerge/>
          </w:tcPr>
          <w:p w:rsidR="007E2BB9" w:rsidRPr="002B0A43" w:rsidRDefault="007E2BB9" w:rsidP="007119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:rsidR="007E2BB9" w:rsidRPr="002B0A43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7E2BB9" w:rsidRPr="002B0A43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B0A43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7E2BB9" w:rsidRPr="002B0A43" w:rsidRDefault="007E2BB9" w:rsidP="00711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A4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B9" w:rsidRPr="00DD59B8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989,1</w:t>
            </w: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711,6</w:t>
            </w: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1264,1</w:t>
            </w: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739</w:t>
            </w: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9" w:rsidRPr="00EF6D95" w:rsidRDefault="007E2BB9" w:rsidP="00711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E2BB9" w:rsidRDefault="007E2BB9" w:rsidP="007E2BB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BB9" w:rsidRDefault="007E2BB9" w:rsidP="007E2BB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Приложение 1 к муниципальной программе  Кувшиновского района «Физическая культура и спорт Кувшиновского района Тверской области на 2019-2021годы» изложить в новой редакции (прилагается).</w:t>
      </w:r>
    </w:p>
    <w:p w:rsidR="007E2BB9" w:rsidRPr="00492286" w:rsidRDefault="007E2BB9" w:rsidP="007E2BB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00BF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Кувшиновского района в </w:t>
      </w:r>
      <w:r w:rsidRPr="00800BF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BF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0BFF">
        <w:rPr>
          <w:rFonts w:ascii="Times New Roman" w:hAnsi="Times New Roman" w:cs="Times New Roman"/>
          <w:sz w:val="28"/>
          <w:szCs w:val="28"/>
        </w:rPr>
        <w:t>.</w:t>
      </w:r>
    </w:p>
    <w:p w:rsidR="00F23F0E" w:rsidRDefault="00F23F0E" w:rsidP="000E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C99" w:rsidRDefault="00674C99" w:rsidP="000E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C99" w:rsidRDefault="00674C99" w:rsidP="000E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F2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D519D7" w:rsidRPr="00833ABF" w:rsidRDefault="00D519D7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7E2BB9">
          <w:pgSz w:w="11906" w:h="16838"/>
          <w:pgMar w:top="993" w:right="567" w:bottom="426" w:left="1701" w:header="709" w:footer="709" w:gutter="0"/>
          <w:cols w:space="708"/>
          <w:docGrid w:linePitch="360"/>
        </w:sectPr>
      </w:pPr>
    </w:p>
    <w:p w:rsidR="007E2BB9" w:rsidRPr="007E2BB9" w:rsidRDefault="007E2BB9" w:rsidP="007E2B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2BB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E2BB9" w:rsidRPr="007E2BB9" w:rsidRDefault="007E2BB9" w:rsidP="007E2B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2BB9">
        <w:rPr>
          <w:rFonts w:ascii="Times New Roman" w:hAnsi="Times New Roman" w:cs="Times New Roman"/>
          <w:sz w:val="20"/>
          <w:szCs w:val="20"/>
        </w:rPr>
        <w:t>к муниципальной программе Кувшиновского района</w:t>
      </w:r>
    </w:p>
    <w:p w:rsidR="007E2BB9" w:rsidRPr="007E2BB9" w:rsidRDefault="007E2BB9" w:rsidP="007E2B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2BB9">
        <w:rPr>
          <w:rFonts w:ascii="Times New Roman" w:hAnsi="Times New Roman" w:cs="Times New Roman"/>
          <w:sz w:val="20"/>
          <w:szCs w:val="20"/>
        </w:rPr>
        <w:t>«Физическая культура и спорт Кувшиновского района</w:t>
      </w:r>
    </w:p>
    <w:p w:rsidR="007E2BB9" w:rsidRPr="007E2BB9" w:rsidRDefault="007E2BB9" w:rsidP="007E2B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2BB9">
        <w:rPr>
          <w:rFonts w:ascii="Times New Roman" w:hAnsi="Times New Roman" w:cs="Times New Roman"/>
          <w:sz w:val="20"/>
          <w:szCs w:val="20"/>
        </w:rPr>
        <w:t>Тверской области на 2020-2022 годы»</w:t>
      </w:r>
    </w:p>
    <w:p w:rsidR="007E2BB9" w:rsidRPr="007E2BB9" w:rsidRDefault="007E2BB9" w:rsidP="007E2BB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BB9">
        <w:rPr>
          <w:rFonts w:ascii="Times New Roman" w:hAnsi="Times New Roman" w:cs="Times New Roman"/>
          <w:sz w:val="18"/>
          <w:szCs w:val="18"/>
        </w:rPr>
        <w:t>Характеристика</w:t>
      </w:r>
      <w:r w:rsidRPr="007E2BB9">
        <w:rPr>
          <w:rFonts w:ascii="Times New Roman" w:hAnsi="Times New Roman" w:cs="Times New Roman"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7E2BB9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7E2BB9"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7E2BB9">
        <w:rPr>
          <w:rFonts w:ascii="Times New Roman" w:hAnsi="Times New Roman" w:cs="Times New Roman"/>
          <w:sz w:val="18"/>
          <w:szCs w:val="18"/>
        </w:rPr>
        <w:br/>
      </w:r>
      <w:r w:rsidRPr="007E2BB9">
        <w:rPr>
          <w:rFonts w:ascii="Times New Roman" w:eastAsia="Times New Roman" w:hAnsi="Times New Roman" w:cs="Times New Roman"/>
          <w:b/>
          <w:sz w:val="20"/>
          <w:szCs w:val="20"/>
        </w:rPr>
        <w:t>"Физическая культура и спорт  Кувшиновского района Тверской области на 2019-2021 годы"</w:t>
      </w:r>
    </w:p>
    <w:p w:rsidR="007E2BB9" w:rsidRPr="007E2BB9" w:rsidRDefault="007E2BB9" w:rsidP="007E2BB9">
      <w:pPr>
        <w:rPr>
          <w:rFonts w:ascii="Times New Roman" w:hAnsi="Times New Roman" w:cs="Times New Roman"/>
          <w:sz w:val="18"/>
          <w:szCs w:val="18"/>
        </w:rPr>
      </w:pPr>
      <w:r w:rsidRPr="007E2BB9">
        <w:rPr>
          <w:rFonts w:ascii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7E2BB9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7E2BB9">
        <w:rPr>
          <w:rFonts w:ascii="Times New Roman" w:hAnsi="Times New Roman" w:cs="Times New Roman"/>
          <w:sz w:val="18"/>
          <w:szCs w:val="18"/>
        </w:rPr>
        <w:t xml:space="preserve"> район»: администрация Кувшиновского района ( администратор – МБУ «Спортивная школа» Кувшиновского района</w:t>
      </w:r>
    </w:p>
    <w:p w:rsidR="007E2BB9" w:rsidRPr="007E2BB9" w:rsidRDefault="007E2BB9" w:rsidP="007E2B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2BB9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7E2BB9" w:rsidRPr="007E2BB9" w:rsidRDefault="007E2BB9" w:rsidP="007E2B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2BB9">
        <w:rPr>
          <w:rFonts w:ascii="Times New Roman" w:hAnsi="Times New Roman" w:cs="Times New Roman"/>
          <w:sz w:val="18"/>
          <w:szCs w:val="18"/>
        </w:rPr>
        <w:t>    1. Программа –муниципальная программа муниципального образования «</w:t>
      </w:r>
      <w:proofErr w:type="spellStart"/>
      <w:r w:rsidRPr="007E2BB9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7E2BB9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7E2BB9" w:rsidRPr="007E2BB9" w:rsidRDefault="007E2BB9" w:rsidP="007E2B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2BB9">
        <w:rPr>
          <w:rFonts w:ascii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7E2BB9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7E2BB9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7E2BB9" w:rsidRPr="007E2BB9" w:rsidRDefault="007E2BB9" w:rsidP="007E2B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2BB9">
        <w:rPr>
          <w:rFonts w:ascii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7E2BB9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7E2BB9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7E2BB9" w:rsidRPr="007E2BB9" w:rsidRDefault="007E2BB9" w:rsidP="007E2B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2BB9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7E2BB9" w:rsidRPr="007E2BB9" w:rsidRDefault="007E2BB9" w:rsidP="007E2B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2BB9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7E2BB9" w:rsidRPr="007E2BB9" w:rsidRDefault="007E2BB9" w:rsidP="007E2B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2BB9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7E2BB9" w:rsidRPr="007E2BB9" w:rsidRDefault="007E2BB9" w:rsidP="007E2B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2BB9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58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279"/>
        <w:gridCol w:w="80"/>
        <w:gridCol w:w="144"/>
        <w:gridCol w:w="238"/>
        <w:gridCol w:w="252"/>
        <w:gridCol w:w="252"/>
        <w:gridCol w:w="252"/>
        <w:gridCol w:w="252"/>
        <w:gridCol w:w="252"/>
        <w:gridCol w:w="433"/>
        <w:gridCol w:w="321"/>
        <w:gridCol w:w="250"/>
        <w:gridCol w:w="240"/>
        <w:gridCol w:w="240"/>
        <w:gridCol w:w="240"/>
        <w:gridCol w:w="240"/>
        <w:gridCol w:w="240"/>
        <w:gridCol w:w="252"/>
        <w:gridCol w:w="252"/>
        <w:gridCol w:w="330"/>
        <w:gridCol w:w="567"/>
        <w:gridCol w:w="425"/>
        <w:gridCol w:w="426"/>
        <w:gridCol w:w="244"/>
        <w:gridCol w:w="240"/>
        <w:gridCol w:w="252"/>
        <w:gridCol w:w="332"/>
        <w:gridCol w:w="1908"/>
        <w:gridCol w:w="1276"/>
        <w:gridCol w:w="654"/>
        <w:gridCol w:w="892"/>
        <w:gridCol w:w="826"/>
        <w:gridCol w:w="785"/>
        <w:gridCol w:w="905"/>
        <w:gridCol w:w="843"/>
      </w:tblGrid>
      <w:tr w:rsidR="007E2BB9" w:rsidRPr="007E2BB9" w:rsidTr="00711959">
        <w:trPr>
          <w:tblCellSpacing w:w="15" w:type="dxa"/>
        </w:trPr>
        <w:tc>
          <w:tcPr>
            <w:tcW w:w="4421" w:type="dxa"/>
            <w:gridSpan w:val="18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90" w:type="dxa"/>
            <w:gridSpan w:val="10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878" w:type="dxa"/>
            <w:vMerge w:val="restart"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246" w:type="dxa"/>
            <w:vMerge w:val="restart"/>
            <w:textDirection w:val="btLr"/>
            <w:vAlign w:val="center"/>
          </w:tcPr>
          <w:p w:rsidR="007E2BB9" w:rsidRPr="007E2BB9" w:rsidRDefault="007E2BB9" w:rsidP="007E2BB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24" w:type="dxa"/>
            <w:vMerge w:val="restart"/>
            <w:textDirection w:val="btLr"/>
          </w:tcPr>
          <w:p w:rsidR="007E2BB9" w:rsidRPr="007E2BB9" w:rsidRDefault="007E2BB9" w:rsidP="007E2BB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программы(2018) год</w:t>
            </w:r>
          </w:p>
        </w:tc>
        <w:tc>
          <w:tcPr>
            <w:tcW w:w="2473" w:type="dxa"/>
            <w:gridSpan w:val="3"/>
            <w:vMerge w:val="restart"/>
            <w:vAlign w:val="center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575" w:type="dxa"/>
            <w:gridSpan w:val="3"/>
            <w:vMerge w:val="restart"/>
            <w:textDirection w:val="btLr"/>
            <w:vAlign w:val="center"/>
          </w:tcPr>
          <w:p w:rsidR="007E2BB9" w:rsidRPr="007E2BB9" w:rsidRDefault="007E2BB9" w:rsidP="007E2BB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604" w:type="dxa"/>
            <w:gridSpan w:val="3"/>
            <w:vMerge w:val="restart"/>
            <w:textDirection w:val="btLr"/>
            <w:vAlign w:val="center"/>
          </w:tcPr>
          <w:p w:rsidR="007E2BB9" w:rsidRPr="007E2BB9" w:rsidRDefault="007E2BB9" w:rsidP="007E2BB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7E2BB9" w:rsidRPr="007E2BB9" w:rsidRDefault="007E2BB9" w:rsidP="007E2BB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7E2BB9" w:rsidRPr="007E2BB9" w:rsidRDefault="007E2BB9" w:rsidP="007E2BB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300" w:type="dxa"/>
            <w:vMerge w:val="restart"/>
            <w:textDirection w:val="btLr"/>
          </w:tcPr>
          <w:p w:rsidR="007E2BB9" w:rsidRPr="007E2BB9" w:rsidRDefault="007E2BB9" w:rsidP="007E2BB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37" w:type="dxa"/>
            <w:vMerge w:val="restart"/>
            <w:textDirection w:val="btLr"/>
          </w:tcPr>
          <w:p w:rsidR="007E2BB9" w:rsidRPr="007E2BB9" w:rsidRDefault="007E2BB9" w:rsidP="007E2BB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395" w:type="dxa"/>
            <w:vMerge w:val="restart"/>
            <w:textDirection w:val="btLr"/>
          </w:tcPr>
          <w:p w:rsidR="007E2BB9" w:rsidRPr="007E2BB9" w:rsidRDefault="007E2BB9" w:rsidP="007E2BB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880" w:type="dxa"/>
            <w:gridSpan w:val="3"/>
            <w:vMerge w:val="restart"/>
            <w:textDirection w:val="btLr"/>
          </w:tcPr>
          <w:p w:rsidR="007E2BB9" w:rsidRPr="007E2BB9" w:rsidRDefault="007E2BB9" w:rsidP="007E2BB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554" w:type="dxa"/>
            <w:gridSpan w:val="2"/>
            <w:vMerge w:val="restart"/>
            <w:textDirection w:val="btLr"/>
          </w:tcPr>
          <w:p w:rsidR="007E2BB9" w:rsidRPr="007E2BB9" w:rsidRDefault="007E2BB9" w:rsidP="007E2BB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1878" w:type="dxa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BB9" w:rsidRPr="007E2BB9" w:rsidTr="00711959">
        <w:trPr>
          <w:cantSplit/>
          <w:trHeight w:val="2078"/>
          <w:tblCellSpacing w:w="15" w:type="dxa"/>
        </w:trPr>
        <w:tc>
          <w:tcPr>
            <w:tcW w:w="575" w:type="dxa"/>
            <w:gridSpan w:val="3"/>
            <w:vMerge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vMerge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7E2BB9" w:rsidRPr="007E2BB9" w:rsidRDefault="007E2BB9" w:rsidP="007E2BB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03" w:type="dxa"/>
            <w:textDirection w:val="btLr"/>
            <w:vAlign w:val="center"/>
          </w:tcPr>
          <w:p w:rsidR="007E2BB9" w:rsidRPr="007E2BB9" w:rsidRDefault="007E2BB9" w:rsidP="007E2BB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E2BB9" w:rsidRPr="007E2BB9" w:rsidRDefault="007E2BB9" w:rsidP="007E2BB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7E2BB9" w:rsidRPr="007E2BB9" w:rsidRDefault="007E2BB9" w:rsidP="007E2BB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7E2BB9" w:rsidRPr="007E2BB9" w:rsidRDefault="007E2BB9" w:rsidP="007E2B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2019год</w:t>
            </w:r>
          </w:p>
        </w:tc>
        <w:tc>
          <w:tcPr>
            <w:tcW w:w="796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755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5" w:type="dxa"/>
            <w:textDirection w:val="btLr"/>
            <w:vAlign w:val="center"/>
          </w:tcPr>
          <w:p w:rsidR="007E2BB9" w:rsidRPr="007E2BB9" w:rsidRDefault="007E2BB9" w:rsidP="007E2BB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798" w:type="dxa"/>
            <w:textDirection w:val="btLr"/>
            <w:vAlign w:val="center"/>
          </w:tcPr>
          <w:p w:rsidR="007E2BB9" w:rsidRPr="007E2BB9" w:rsidRDefault="007E2BB9" w:rsidP="007E2B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4" w:type="dxa"/>
            <w:gridSpan w:val="2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08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03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91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00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537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395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4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02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878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246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24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62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796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55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875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798" w:type="dxa"/>
          </w:tcPr>
          <w:p w:rsidR="007E2BB9" w:rsidRPr="007E2BB9" w:rsidRDefault="007E2BB9" w:rsidP="007E2B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7E2BB9" w:rsidRPr="007E2BB9" w:rsidTr="00711959">
        <w:trPr>
          <w:trHeight w:val="450"/>
          <w:tblCellSpacing w:w="15" w:type="dxa"/>
        </w:trPr>
        <w:tc>
          <w:tcPr>
            <w:tcW w:w="216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Программа, 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Всего тыс. рублей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6 575,0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6 681,2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5 115,9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210"/>
          <w:tblCellSpacing w:w="15" w:type="dxa"/>
        </w:trPr>
        <w:tc>
          <w:tcPr>
            <w:tcW w:w="216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6 327,5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6 403,7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210"/>
          <w:tblCellSpacing w:w="15" w:type="dxa"/>
        </w:trPr>
        <w:tc>
          <w:tcPr>
            <w:tcW w:w="216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277,5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условий для максимального вовлечения населения Кувшиновского района в систематические занятия физической культурой и спортом"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1.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Доля населения систематически занимающихся физической культурой и спортом" 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2.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Доля расходов бюджета Кувшиновского района на физическую культуру и спорт в общем объеме расходов местного бюджета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1 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"Создание условий для развития физической культуры и спорта на территории Кувшиновского района</w:t>
            </w: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"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5 224,0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5 308,1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4 315,9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 . 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"Обеспечение функционирования МБУ "СШ"КР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5 224,0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5 308,1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4 315,9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Среднемесячная заработная плата работников МБУ"СШ"КР 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14000,0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14000,0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14000,0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1.001 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Спортивная подготовка по олимпийским видам спорта"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2 482,5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2 269,6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1 850,4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Численность занимающихся в МБУ "СШ"КР, по олимпийским видам спорта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2 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Количество тренеров в МБУ "СШ"КР(по олимпийским видам спорта)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1.002 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"Спортивная подготовка по не олимпийским видам спорта"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2 741,5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3 038,5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2 453,9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Численность занимающихся в МБУ "СШ" КР, по  не олимпийским видам спорта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Количество тренеров в МБУ "СШ" КР (по не олимпийским видам спорта)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1.003.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Поощрение юных спортсменов и тренеров, имеющих достижения в области физической культуры и спорта 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Да-1/ нет-0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Количество награжденных тренеров и спортсменов в области физической культуры и спорта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1.004 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«Повышение оплаты труда работникам муниципальных учреждений физической культуры и спорта в связи с увеличением минимального размера оплаты труда»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«Количество ставок, по которым будет 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производиться выплата до МРОТ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 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детско- юношеского спорта в системе муниципального бюджетного учреждения МБУ "Спортивная школа" КР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1802"/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Доля детей и подростков в возрасте 6-15 лет, занимающихся в МБУ "СШ"КР, от общей численности занимающихся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1463"/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2.001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"Организация и проведение соревнований, первенств, матчевых встреч 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проводимых соревнований. первенств ,матчевых встреч МБУ "СШ"КР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2.002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 Подача заявки на участие в областных, всероссийских соревнованиях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Доля воспитанников МБУ "СШ" КР, принявших участие в областных, всероссийских соревнованиях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210"/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 2 «Массовая </w:t>
            </w: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физкультурно-оздоровительная  и спортивная работа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Всего 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1 076,0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</w:t>
            </w:r>
            <w:r w:rsidRPr="007E2BB9">
              <w:rPr>
                <w:rFonts w:ascii="Times New Roman" w:hAnsi="Times New Roman" w:cs="Times New Roman"/>
                <w:bCs/>
                <w:sz w:val="16"/>
                <w:szCs w:val="16"/>
              </w:rPr>
              <w:t>. Развитие массового спорта  и физкультурно- оздоровительного движения среди всех возрастных групп и категорий населения Кувшиновского  района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 Численность населения, принявшего участие в спортивно-массовых муниципальных мероприятиях, соревнованиях и турнирах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2 700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2 700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2 750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8 150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</w:t>
            </w:r>
            <w:r w:rsidRPr="007E2B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официальных спортивных мероприятий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7E2B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спортивно-массовых муниципальных мероприятий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 1.002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"Обеспечение участия лиц, проходящих спортивную подготовку, в спортивных соревнованиях"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 "Количество спортсменов, принявших участие в спортивно-массовых, областных, всероссийских мероприятиях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2158"/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1.003 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обеспечение, пропаганда физической культуры и спорта, здорового образа жизни в муниципальных средствах массовой информации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публикаций в электронных и печатных средствах массовой информации, освещающих вопросы физической культуры и спорта"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1.004</w:t>
            </w:r>
            <w:r w:rsidRPr="007E2B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"Внедрение Всероссийского физкультурно-спортивного комплекса «Готов к труду и обороне» (ГТО) на территории Кувшиновского района».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Показатель 1.</w:t>
            </w:r>
            <w:r w:rsidRPr="007E2B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"Количество проведенных мероприятий по тестированию населения в рамках ВФСК ГТО"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Показатель 2.</w:t>
            </w:r>
            <w:r w:rsidRPr="007E2B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"Доля зарегистрированных на сайте жителей муниципального образования от общей численности жителей муниципального образования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3.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"Доля жителей муниципального образования выполнивших нормативы  комплекса ГТО, в общей 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численности населения муниципального образования, принявшего участие в выполнении нормативов комплекса ГТО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4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 "Количество публикаций, посвященных внедрению ВФСК ГТО на территории Кувшиновского района"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270"/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инфраструктуры физической культуры и спорта»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Всего тыс. 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 Единовременная пропускная способность физкультурно-спортивных сооружений Кувшиновского района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4 500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Обеспеченность спортивными сооружениями населения Кувшиновского района (общее количество объектов всех типов)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 Численность жителей Кувшиновского района занимающихся массовым спортом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4 022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4 025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4 025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12 072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и установка плоскостных  спортивных сооружений и оборудования на плоскостных спортивных сооружениях»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Х-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 Приобретение спортивной площадки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645"/>
          <w:tblCellSpacing w:w="15" w:type="dxa"/>
        </w:trPr>
        <w:tc>
          <w:tcPr>
            <w:tcW w:w="216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3.  «Развитие спорта высших достижений и системы подготовки спортивного резерва»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989,1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300"/>
          <w:tblCellSpacing w:w="15" w:type="dxa"/>
        </w:trPr>
        <w:tc>
          <w:tcPr>
            <w:tcW w:w="216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711,6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315"/>
          <w:tblCellSpacing w:w="15" w:type="dxa"/>
        </w:trPr>
        <w:tc>
          <w:tcPr>
            <w:tcW w:w="216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277,5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585"/>
          <w:tblCellSpacing w:w="15" w:type="dxa"/>
        </w:trPr>
        <w:tc>
          <w:tcPr>
            <w:tcW w:w="216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 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Развитие инфраструктуры  физической культуры и спорта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989,1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195"/>
          <w:tblCellSpacing w:w="15" w:type="dxa"/>
        </w:trPr>
        <w:tc>
          <w:tcPr>
            <w:tcW w:w="216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711,6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270"/>
          <w:tblCellSpacing w:w="15" w:type="dxa"/>
        </w:trPr>
        <w:tc>
          <w:tcPr>
            <w:tcW w:w="216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BB9">
              <w:rPr>
                <w:rFonts w:ascii="Times New Roman" w:hAnsi="Times New Roman" w:cs="Times New Roman"/>
                <w:sz w:val="18"/>
                <w:szCs w:val="18"/>
              </w:rPr>
              <w:t>277,5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1567"/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"Доля оснащения объектов физической культуры и спорта необходимым спортинвентарем" </w:t>
            </w: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705"/>
          <w:tblCellSpacing w:w="15" w:type="dxa"/>
        </w:trPr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"Приобретение спортивного инвентаря и оборудования для МБУ "Спортивная школа" КР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323,1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240"/>
          <w:tblCellSpacing w:w="15" w:type="dxa"/>
        </w:trPr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195"/>
          <w:tblCellSpacing w:w="15" w:type="dxa"/>
        </w:trPr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277,5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 Приобретение спортивного инвентаря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1.002 «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плоскостных  спортивных сооружений и оборудования на плоскостных спортивных сооружениях»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666,0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rHeight w:val="952"/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7E2BB9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666,0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 Приобретение спортивной площадки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E2BB9" w:rsidRPr="007E2BB9" w:rsidTr="00711959">
        <w:trPr>
          <w:tblCellSpacing w:w="15" w:type="dxa"/>
        </w:trPr>
        <w:tc>
          <w:tcPr>
            <w:tcW w:w="21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7E2BB9" w:rsidRPr="007E2BB9" w:rsidRDefault="007E2BB9" w:rsidP="007E2B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. Приобретение уличных тренажеров</w:t>
            </w:r>
          </w:p>
        </w:tc>
        <w:tc>
          <w:tcPr>
            <w:tcW w:w="124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7E2BB9" w:rsidRPr="007E2BB9" w:rsidRDefault="007E2BB9" w:rsidP="007E2B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BB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</w:tbl>
    <w:p w:rsidR="007E2BB9" w:rsidRPr="007E2BB9" w:rsidRDefault="007E2BB9" w:rsidP="007E2BB9">
      <w:pPr>
        <w:rPr>
          <w:rFonts w:ascii="Times New Roman" w:hAnsi="Times New Roman" w:cs="Times New Roman"/>
        </w:rPr>
      </w:pPr>
    </w:p>
    <w:p w:rsidR="004272C2" w:rsidRPr="004272C2" w:rsidRDefault="004272C2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72C2" w:rsidRPr="004272C2" w:rsidSect="009D1E2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9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9"/>
  </w:num>
  <w:num w:numId="3">
    <w:abstractNumId w:val="2"/>
  </w:num>
  <w:num w:numId="4">
    <w:abstractNumId w:val="20"/>
  </w:num>
  <w:num w:numId="5">
    <w:abstractNumId w:val="26"/>
  </w:num>
  <w:num w:numId="6">
    <w:abstractNumId w:val="10"/>
  </w:num>
  <w:num w:numId="7">
    <w:abstractNumId w:val="13"/>
  </w:num>
  <w:num w:numId="8">
    <w:abstractNumId w:val="19"/>
  </w:num>
  <w:num w:numId="9">
    <w:abstractNumId w:val="23"/>
  </w:num>
  <w:num w:numId="10">
    <w:abstractNumId w:val="28"/>
  </w:num>
  <w:num w:numId="11">
    <w:abstractNumId w:val="18"/>
  </w:num>
  <w:num w:numId="12">
    <w:abstractNumId w:val="24"/>
  </w:num>
  <w:num w:numId="13">
    <w:abstractNumId w:val="0"/>
  </w:num>
  <w:num w:numId="14">
    <w:abstractNumId w:val="27"/>
  </w:num>
  <w:num w:numId="15">
    <w:abstractNumId w:val="15"/>
  </w:num>
  <w:num w:numId="16">
    <w:abstractNumId w:val="3"/>
  </w:num>
  <w:num w:numId="17">
    <w:abstractNumId w:val="6"/>
  </w:num>
  <w:num w:numId="18">
    <w:abstractNumId w:val="25"/>
  </w:num>
  <w:num w:numId="19">
    <w:abstractNumId w:val="7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415E2"/>
    <w:rsid w:val="00072B7D"/>
    <w:rsid w:val="000857BB"/>
    <w:rsid w:val="000A7D8A"/>
    <w:rsid w:val="000E224B"/>
    <w:rsid w:val="000E2362"/>
    <w:rsid w:val="000E658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249A3"/>
    <w:rsid w:val="00231315"/>
    <w:rsid w:val="0023200A"/>
    <w:rsid w:val="002A6490"/>
    <w:rsid w:val="002B398A"/>
    <w:rsid w:val="002B464C"/>
    <w:rsid w:val="002E3E93"/>
    <w:rsid w:val="002E55F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3F36B8"/>
    <w:rsid w:val="003F5D70"/>
    <w:rsid w:val="00416E7B"/>
    <w:rsid w:val="0041713A"/>
    <w:rsid w:val="004272C2"/>
    <w:rsid w:val="00434254"/>
    <w:rsid w:val="004566A9"/>
    <w:rsid w:val="004611B8"/>
    <w:rsid w:val="004776DA"/>
    <w:rsid w:val="004777C4"/>
    <w:rsid w:val="004A1999"/>
    <w:rsid w:val="004B321D"/>
    <w:rsid w:val="004E4F63"/>
    <w:rsid w:val="004F3FE7"/>
    <w:rsid w:val="00503FA9"/>
    <w:rsid w:val="0050437F"/>
    <w:rsid w:val="00531554"/>
    <w:rsid w:val="00566E38"/>
    <w:rsid w:val="005A598F"/>
    <w:rsid w:val="005E578E"/>
    <w:rsid w:val="006611DE"/>
    <w:rsid w:val="0066288D"/>
    <w:rsid w:val="0066309B"/>
    <w:rsid w:val="00674A7F"/>
    <w:rsid w:val="00674C99"/>
    <w:rsid w:val="00690D6A"/>
    <w:rsid w:val="006941DB"/>
    <w:rsid w:val="006C1806"/>
    <w:rsid w:val="006E20F8"/>
    <w:rsid w:val="006E2DAB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7E2BB9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309"/>
    <w:rsid w:val="00977102"/>
    <w:rsid w:val="00984C6A"/>
    <w:rsid w:val="00996AB3"/>
    <w:rsid w:val="009A59CF"/>
    <w:rsid w:val="009B18B8"/>
    <w:rsid w:val="009B2BB6"/>
    <w:rsid w:val="009C6DA2"/>
    <w:rsid w:val="009E65CE"/>
    <w:rsid w:val="009F6BEE"/>
    <w:rsid w:val="00A1014A"/>
    <w:rsid w:val="00A157F3"/>
    <w:rsid w:val="00A157FF"/>
    <w:rsid w:val="00A3050F"/>
    <w:rsid w:val="00A371F5"/>
    <w:rsid w:val="00A56D40"/>
    <w:rsid w:val="00A92FBC"/>
    <w:rsid w:val="00A932A6"/>
    <w:rsid w:val="00A967A1"/>
    <w:rsid w:val="00AA7DD5"/>
    <w:rsid w:val="00AF61EB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2066C"/>
    <w:rsid w:val="00D34EE0"/>
    <w:rsid w:val="00D519D7"/>
    <w:rsid w:val="00D539A9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91A73"/>
    <w:rsid w:val="00EC12C5"/>
    <w:rsid w:val="00EE080E"/>
    <w:rsid w:val="00F10515"/>
    <w:rsid w:val="00F23F0E"/>
    <w:rsid w:val="00F45AF9"/>
    <w:rsid w:val="00F522FC"/>
    <w:rsid w:val="00F71323"/>
    <w:rsid w:val="00F850F2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7E2B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2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7E2BB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7E2B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2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7E2BB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CBD1-E390-41CD-9875-E84A13AA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2020-07-23T08:28:00Z</cp:lastPrinted>
  <dcterms:created xsi:type="dcterms:W3CDTF">2020-07-23T08:10:00Z</dcterms:created>
  <dcterms:modified xsi:type="dcterms:W3CDTF">2020-07-23T08:28:00Z</dcterms:modified>
</cp:coreProperties>
</file>