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5F7901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4000B7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906DBA" w:rsidP="004267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059F2" w:rsidRPr="008059F2" w:rsidRDefault="008059F2" w:rsidP="008059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9F2">
        <w:rPr>
          <w:rFonts w:ascii="Times New Roman" w:eastAsia="Times New Roman" w:hAnsi="Times New Roman" w:cs="Times New Roman"/>
          <w:bCs/>
          <w:sz w:val="28"/>
          <w:szCs w:val="28"/>
        </w:rPr>
        <w:t>О внес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ении изменений в постановление а</w:t>
      </w:r>
      <w:r w:rsidRPr="008059F2">
        <w:rPr>
          <w:rFonts w:ascii="Times New Roman" w:eastAsia="Times New Roman" w:hAnsi="Times New Roman" w:cs="Times New Roman"/>
          <w:bCs/>
          <w:sz w:val="28"/>
          <w:szCs w:val="28"/>
        </w:rPr>
        <w:t>дминистрации Кувшиновского района от 11.06.2019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59F2">
        <w:rPr>
          <w:rFonts w:ascii="Times New Roman" w:eastAsia="Times New Roman" w:hAnsi="Times New Roman" w:cs="Times New Roman"/>
          <w:bCs/>
          <w:sz w:val="28"/>
          <w:szCs w:val="28"/>
        </w:rPr>
        <w:t>267 «Об утверждении схемы размещения нестационарных торговых объектов, в том числе объектов по оказанию</w:t>
      </w:r>
    </w:p>
    <w:p w:rsidR="008059F2" w:rsidRPr="008059F2" w:rsidRDefault="008059F2" w:rsidP="008059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9F2">
        <w:rPr>
          <w:rFonts w:ascii="Times New Roman" w:eastAsia="Times New Roman" w:hAnsi="Times New Roman" w:cs="Times New Roman"/>
          <w:bCs/>
          <w:sz w:val="28"/>
          <w:szCs w:val="28"/>
        </w:rPr>
        <w:t>услуг на территории МО «</w:t>
      </w:r>
      <w:proofErr w:type="spellStart"/>
      <w:r w:rsidRPr="008059F2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8059F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</w:p>
    <w:p w:rsidR="008059F2" w:rsidRPr="008059F2" w:rsidRDefault="008059F2" w:rsidP="008059F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59F2" w:rsidRPr="008059F2" w:rsidRDefault="008059F2" w:rsidP="008059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9F2">
        <w:rPr>
          <w:rFonts w:ascii="Times New Roman" w:eastAsia="Times New Roman" w:hAnsi="Times New Roman" w:cs="Times New Roman"/>
          <w:bCs/>
          <w:sz w:val="28"/>
          <w:szCs w:val="28"/>
        </w:rPr>
        <w:t>В целях упорядочения организации работы и размещения нестационарных объектов мелкорозничной торговой сети и объектов по оказанию услуг на территории муниципального образования «</w:t>
      </w:r>
      <w:proofErr w:type="spellStart"/>
      <w:r w:rsidRPr="008059F2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8059F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район», в соответствии с Федеральным законом от 28.12.2009 № 381-ФЗ «Об основах государственного регулирования торговой деятельности в Российской Федерации»,</w:t>
      </w:r>
    </w:p>
    <w:p w:rsidR="004000B7" w:rsidRDefault="004000B7" w:rsidP="00DD23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DD23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1AC5" w:rsidRPr="00301AC5" w:rsidRDefault="00301AC5" w:rsidP="008059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9F2" w:rsidRPr="008059F2" w:rsidRDefault="008059F2" w:rsidP="008059F2">
      <w:pPr>
        <w:numPr>
          <w:ilvl w:val="0"/>
          <w:numId w:val="4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9F2"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</w:t>
      </w:r>
      <w:r w:rsidRPr="008059F2">
        <w:rPr>
          <w:rFonts w:ascii="Times New Roman" w:eastAsia="Times New Roman" w:hAnsi="Times New Roman" w:cs="Times New Roman"/>
          <w:sz w:val="28"/>
          <w:szCs w:val="28"/>
        </w:rPr>
        <w:t>дминистрации Кувшиновского района от 11.06.2019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9F2">
        <w:rPr>
          <w:rFonts w:ascii="Times New Roman" w:eastAsia="Times New Roman" w:hAnsi="Times New Roman" w:cs="Times New Roman"/>
          <w:sz w:val="28"/>
          <w:szCs w:val="28"/>
        </w:rPr>
        <w:t>267 «Об утверждении схемы размещения нестационарных торговых объектов, в том числе объектов по оказанию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9F2">
        <w:rPr>
          <w:rFonts w:ascii="Times New Roman" w:eastAsia="Times New Roman" w:hAnsi="Times New Roman" w:cs="Times New Roman"/>
          <w:sz w:val="28"/>
          <w:szCs w:val="28"/>
        </w:rPr>
        <w:t>услуг на территории МО «</w:t>
      </w:r>
      <w:proofErr w:type="spellStart"/>
      <w:r w:rsidRPr="008059F2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8059F2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изложив приложение в </w:t>
      </w:r>
      <w:r w:rsidRPr="008059F2">
        <w:rPr>
          <w:rFonts w:ascii="Times New Roman" w:eastAsia="Times New Roman" w:hAnsi="Times New Roman" w:cs="Times New Roman"/>
          <w:sz w:val="28"/>
          <w:szCs w:val="28"/>
        </w:rPr>
        <w:t>части  «Городское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 «Город Кувшиново» в</w:t>
      </w:r>
      <w:r w:rsidRPr="008059F2">
        <w:rPr>
          <w:rFonts w:ascii="Times New Roman" w:eastAsia="Times New Roman" w:hAnsi="Times New Roman" w:cs="Times New Roman"/>
          <w:sz w:val="28"/>
          <w:szCs w:val="28"/>
        </w:rPr>
        <w:t xml:space="preserve"> новой редакции, согласно приложению.</w:t>
      </w:r>
    </w:p>
    <w:p w:rsidR="008059F2" w:rsidRPr="008059F2" w:rsidRDefault="008059F2" w:rsidP="008059F2">
      <w:pPr>
        <w:numPr>
          <w:ilvl w:val="0"/>
          <w:numId w:val="43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59F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размещению на официальном сайте администрации Кувшиновского района в сети «Интернет».</w:t>
      </w:r>
    </w:p>
    <w:p w:rsidR="008059F2" w:rsidRPr="008059F2" w:rsidRDefault="008059F2" w:rsidP="008059F2">
      <w:pPr>
        <w:numPr>
          <w:ilvl w:val="0"/>
          <w:numId w:val="4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59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059F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Кувшиновского района О.Н. Бушуеву.</w:t>
      </w:r>
    </w:p>
    <w:p w:rsidR="00FD6E04" w:rsidRDefault="00FD6E04" w:rsidP="00DD23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336" w:rsidRDefault="00DD2336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336" w:rsidRDefault="00DD2336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8059F2" w:rsidRPr="008059F2" w:rsidRDefault="008059F2" w:rsidP="008059F2">
      <w:pPr>
        <w:spacing w:after="0" w:line="240" w:lineRule="auto"/>
        <w:ind w:left="1233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9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8059F2" w:rsidRPr="008059F2" w:rsidRDefault="008059F2" w:rsidP="008059F2">
      <w:pPr>
        <w:spacing w:after="0" w:line="240" w:lineRule="auto"/>
        <w:ind w:left="1233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9F2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</w:t>
      </w:r>
    </w:p>
    <w:p w:rsidR="008059F2" w:rsidRPr="008059F2" w:rsidRDefault="008059F2" w:rsidP="008059F2">
      <w:pPr>
        <w:tabs>
          <w:tab w:val="right" w:pos="15845"/>
        </w:tabs>
        <w:spacing w:after="0" w:line="240" w:lineRule="auto"/>
        <w:ind w:left="1233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9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</w:p>
    <w:p w:rsidR="008059F2" w:rsidRPr="008059F2" w:rsidRDefault="008059F2" w:rsidP="008059F2">
      <w:pPr>
        <w:spacing w:after="0" w:line="240" w:lineRule="auto"/>
        <w:ind w:left="1233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9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Кувшиновского района </w:t>
      </w:r>
    </w:p>
    <w:p w:rsidR="008059F2" w:rsidRDefault="008059F2" w:rsidP="008059F2">
      <w:pPr>
        <w:spacing w:after="0" w:line="240" w:lineRule="auto"/>
        <w:ind w:left="1233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14.04.2021 № 162</w:t>
      </w:r>
    </w:p>
    <w:p w:rsidR="008059F2" w:rsidRPr="008059F2" w:rsidRDefault="008059F2" w:rsidP="008059F2">
      <w:pPr>
        <w:spacing w:after="0" w:line="240" w:lineRule="auto"/>
        <w:ind w:left="1233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59F2" w:rsidRPr="008059F2" w:rsidRDefault="008059F2" w:rsidP="008059F2">
      <w:pPr>
        <w:spacing w:after="0" w:line="240" w:lineRule="auto"/>
        <w:ind w:left="1233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754" w:type="dxa"/>
        <w:tblInd w:w="89" w:type="dxa"/>
        <w:tblLook w:val="04A0" w:firstRow="1" w:lastRow="0" w:firstColumn="1" w:lastColumn="0" w:noHBand="0" w:noVBand="1"/>
      </w:tblPr>
      <w:tblGrid>
        <w:gridCol w:w="520"/>
        <w:gridCol w:w="4319"/>
        <w:gridCol w:w="3260"/>
        <w:gridCol w:w="2144"/>
        <w:gridCol w:w="5511"/>
      </w:tblGrid>
      <w:tr w:rsidR="008059F2" w:rsidRPr="008059F2" w:rsidTr="008059F2">
        <w:trPr>
          <w:trHeight w:val="1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Схема                                                                                                                                                                                  </w:t>
            </w:r>
          </w:p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размещения нестационарных торговых объектов на территории МО «</w:t>
            </w:r>
            <w:proofErr w:type="spellStart"/>
            <w:r w:rsidRPr="0080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Кувшиновский</w:t>
            </w:r>
            <w:proofErr w:type="spellEnd"/>
            <w:r w:rsidRPr="0080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период 01.01.2019 - 31.12.2021 года</w:t>
            </w:r>
          </w:p>
        </w:tc>
      </w:tr>
      <w:tr w:rsidR="008059F2" w:rsidRPr="008059F2" w:rsidTr="003F33BE">
        <w:trPr>
          <w:trHeight w:val="140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80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805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05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места нахождения нестационарных торговых объектов на территории муниципального образования городского поселения «Город Кувшиново»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торгового объекта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3BE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функционирования нестационарного торгового объекта </w:t>
            </w:r>
          </w:p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01.01.2019 по 31.12.2021 года</w:t>
            </w:r>
          </w:p>
        </w:tc>
      </w:tr>
      <w:tr w:rsidR="008059F2" w:rsidRPr="008059F2" w:rsidTr="003F33BE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059F2" w:rsidRPr="008059F2" w:rsidTr="003F33BE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Городское поселение «Город Кувшиново»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059F2" w:rsidRPr="008059F2" w:rsidTr="003F33BE">
        <w:trPr>
          <w:trHeight w:val="8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Пригородная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продовольственные  и непродовольственные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палатка, киоск, передвижное средство развозной торговли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Пионерский бульвар  (напротив д.</w:t>
            </w:r>
            <w:r w:rsidR="003F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01.05. по 01.10.</w:t>
            </w:r>
          </w:p>
        </w:tc>
      </w:tr>
      <w:tr w:rsidR="008059F2" w:rsidRPr="008059F2" w:rsidTr="003F33B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Пионерский бульвар (напротив д.</w:t>
            </w:r>
            <w:r w:rsidR="003F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непродовольственные,</w:t>
            </w:r>
          </w:p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продовольственные 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3F33BE" w:rsidP="008059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Пионерский бульвар (на</w:t>
            </w:r>
            <w:r w:rsidR="008059F2"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="008059F2"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3F33BE" w:rsidP="008059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Пионерский бульвар (напротив д.</w:t>
            </w:r>
            <w:r w:rsidR="008059F2"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киоск, павильон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3F33BE" w:rsidP="008059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Пионерский бульвар (напротив д.</w:t>
            </w:r>
            <w:r w:rsidR="008059F2"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Пионерский </w:t>
            </w:r>
            <w:r w:rsidR="003F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бульвар (напротив д.</w:t>
            </w: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продовольственные, непродовольственные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3F33BE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059F2"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алатка, павильон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6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3F33BE" w:rsidP="008059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Болотная </w:t>
            </w:r>
            <w:r w:rsidR="008059F2"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магазином «Галерея вин»)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01.05. по 01.10.</w:t>
            </w:r>
          </w:p>
        </w:tc>
      </w:tr>
      <w:tr w:rsidR="008059F2" w:rsidRPr="008059F2" w:rsidTr="003F33B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 (рядом с д. 28 Б)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 (Союзпечать)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Пролетарская (рядом с </w:t>
            </w:r>
            <w:proofErr w:type="spellStart"/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Хлебокомбинатом</w:t>
            </w:r>
            <w:proofErr w:type="spellEnd"/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Бумажников (напротив д.</w:t>
            </w:r>
            <w:r w:rsidR="003F3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6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Гражданская</w:t>
            </w:r>
            <w:r w:rsidR="003F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</w:t>
            </w: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 д.</w:t>
            </w:r>
            <w:r w:rsidR="003F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Челюскинцев (на пересечении  </w:t>
            </w:r>
            <w:proofErr w:type="gramEnd"/>
          </w:p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Володарского)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 (напротив РЦД)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товары,</w:t>
            </w:r>
          </w:p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павильон, киоск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(рядом с д.</w:t>
            </w:r>
            <w:r w:rsidR="003F3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(рядом с д.</w:t>
            </w:r>
            <w:r w:rsidR="003F3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55)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7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3F33BE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Семашко (магазин </w:t>
            </w:r>
            <w:r w:rsidR="008059F2"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павильон, киоск, палатка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7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Березки д.</w:t>
            </w:r>
            <w:r w:rsidR="003F3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павильон, киоск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5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3F3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Луговая (напротив д.</w:t>
            </w:r>
            <w:r w:rsidR="003F3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1А)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павильон, киоск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Баховка</w:t>
            </w:r>
            <w:proofErr w:type="spellEnd"/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(рядом с домом №</w:t>
            </w:r>
            <w:r w:rsidR="003F3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павильон, киоск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4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Баховка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ларек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Баховка</w:t>
            </w:r>
            <w:proofErr w:type="spellEnd"/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(напротив д.</w:t>
            </w:r>
            <w:r w:rsidR="003F3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27)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павильон, киоск     передвижное средство развозной торговли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5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Воровского д.</w:t>
            </w:r>
            <w:r w:rsidR="003F3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павильон, киоск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3F3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Негочанская</w:t>
            </w:r>
            <w:proofErr w:type="spellEnd"/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павильон, киоск палатка, летние кафе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 с 01.05 по 01.10</w:t>
            </w:r>
          </w:p>
        </w:tc>
      </w:tr>
      <w:tr w:rsidR="008059F2" w:rsidRPr="008059F2" w:rsidTr="003F33BE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3F33BE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059F2"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л. Челюскинцев (около ДРСУ)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059F2" w:rsidRPr="008059F2" w:rsidTr="003F33BE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9F2" w:rsidRPr="008059F2" w:rsidRDefault="008059F2" w:rsidP="0080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3F33BE" w:rsidP="00805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059F2"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8059F2"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8059F2"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(около архива)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прицеп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F2" w:rsidRPr="008059F2" w:rsidRDefault="008059F2" w:rsidP="0080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:rsidR="008059F2" w:rsidRPr="008059F2" w:rsidRDefault="008059F2" w:rsidP="008059F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6F9A" w:rsidRPr="005A068C" w:rsidRDefault="00466F9A" w:rsidP="0046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F9A" w:rsidRPr="005A068C" w:rsidRDefault="00466F9A" w:rsidP="0046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7B6" w:rsidRPr="000A1BDA" w:rsidRDefault="000377B6" w:rsidP="00B33F9F">
      <w:pPr>
        <w:spacing w:before="240" w:after="48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8059F2">
      <w:pgSz w:w="16838" w:h="11906" w:orient="landscape"/>
      <w:pgMar w:top="1701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5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166321"/>
    <w:multiLevelType w:val="hybridMultilevel"/>
    <w:tmpl w:val="AC7C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9"/>
  </w:num>
  <w:num w:numId="3">
    <w:abstractNumId w:val="2"/>
  </w:num>
  <w:num w:numId="4">
    <w:abstractNumId w:val="26"/>
  </w:num>
  <w:num w:numId="5">
    <w:abstractNumId w:val="36"/>
  </w:num>
  <w:num w:numId="6">
    <w:abstractNumId w:val="13"/>
  </w:num>
  <w:num w:numId="7">
    <w:abstractNumId w:val="16"/>
  </w:num>
  <w:num w:numId="8">
    <w:abstractNumId w:val="25"/>
  </w:num>
  <w:num w:numId="9">
    <w:abstractNumId w:val="32"/>
  </w:num>
  <w:num w:numId="10">
    <w:abstractNumId w:val="38"/>
  </w:num>
  <w:num w:numId="11">
    <w:abstractNumId w:val="24"/>
  </w:num>
  <w:num w:numId="12">
    <w:abstractNumId w:val="34"/>
  </w:num>
  <w:num w:numId="13">
    <w:abstractNumId w:val="0"/>
  </w:num>
  <w:num w:numId="14">
    <w:abstractNumId w:val="37"/>
  </w:num>
  <w:num w:numId="15">
    <w:abstractNumId w:val="19"/>
  </w:num>
  <w:num w:numId="16">
    <w:abstractNumId w:val="3"/>
  </w:num>
  <w:num w:numId="17">
    <w:abstractNumId w:val="7"/>
  </w:num>
  <w:num w:numId="18">
    <w:abstractNumId w:val="35"/>
  </w:num>
  <w:num w:numId="19">
    <w:abstractNumId w:val="8"/>
  </w:num>
  <w:num w:numId="20">
    <w:abstractNumId w:val="2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40"/>
  </w:num>
  <w:num w:numId="32">
    <w:abstractNumId w:val="12"/>
  </w:num>
  <w:num w:numId="33">
    <w:abstractNumId w:val="22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3"/>
  </w:num>
  <w:num w:numId="38">
    <w:abstractNumId w:val="27"/>
  </w:num>
  <w:num w:numId="39">
    <w:abstractNumId w:val="30"/>
  </w:num>
  <w:num w:numId="40">
    <w:abstractNumId w:val="20"/>
  </w:num>
  <w:num w:numId="41">
    <w:abstractNumId w:val="1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60980"/>
    <w:rsid w:val="00072B7D"/>
    <w:rsid w:val="000857BB"/>
    <w:rsid w:val="000A1BDA"/>
    <w:rsid w:val="000A7D8A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85D6D"/>
    <w:rsid w:val="00190DD0"/>
    <w:rsid w:val="00196731"/>
    <w:rsid w:val="001B4354"/>
    <w:rsid w:val="001C0697"/>
    <w:rsid w:val="001C6EED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91C41"/>
    <w:rsid w:val="002A6490"/>
    <w:rsid w:val="002B398A"/>
    <w:rsid w:val="002B464C"/>
    <w:rsid w:val="002D5AD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F33BE"/>
    <w:rsid w:val="003F36B8"/>
    <w:rsid w:val="003F5D70"/>
    <w:rsid w:val="004000B7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27DF8"/>
    <w:rsid w:val="00531554"/>
    <w:rsid w:val="0053293F"/>
    <w:rsid w:val="00534F1D"/>
    <w:rsid w:val="00566E38"/>
    <w:rsid w:val="00567EDB"/>
    <w:rsid w:val="00570D06"/>
    <w:rsid w:val="00572512"/>
    <w:rsid w:val="005A598F"/>
    <w:rsid w:val="005E578E"/>
    <w:rsid w:val="005F6355"/>
    <w:rsid w:val="005F7901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59F2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06DBA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1014A"/>
    <w:rsid w:val="00A157F3"/>
    <w:rsid w:val="00A157FF"/>
    <w:rsid w:val="00A2085A"/>
    <w:rsid w:val="00A275C3"/>
    <w:rsid w:val="00A3050F"/>
    <w:rsid w:val="00A33D60"/>
    <w:rsid w:val="00A44BA5"/>
    <w:rsid w:val="00A56D40"/>
    <w:rsid w:val="00A92FBC"/>
    <w:rsid w:val="00A932A6"/>
    <w:rsid w:val="00A967A1"/>
    <w:rsid w:val="00AA7DD5"/>
    <w:rsid w:val="00AD0146"/>
    <w:rsid w:val="00AF61EB"/>
    <w:rsid w:val="00B021BB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69CC"/>
    <w:rsid w:val="00C16B0B"/>
    <w:rsid w:val="00C222B1"/>
    <w:rsid w:val="00C22493"/>
    <w:rsid w:val="00C232E7"/>
    <w:rsid w:val="00C47DAD"/>
    <w:rsid w:val="00C5300E"/>
    <w:rsid w:val="00C8034C"/>
    <w:rsid w:val="00C80670"/>
    <w:rsid w:val="00CA79A3"/>
    <w:rsid w:val="00CB343D"/>
    <w:rsid w:val="00CD3D38"/>
    <w:rsid w:val="00CE2456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2156-C63C-4757-84FF-4E3F8E4E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4</cp:revision>
  <cp:lastPrinted>2021-04-16T13:39:00Z</cp:lastPrinted>
  <dcterms:created xsi:type="dcterms:W3CDTF">2021-04-16T13:17:00Z</dcterms:created>
  <dcterms:modified xsi:type="dcterms:W3CDTF">2021-04-16T13:40:00Z</dcterms:modified>
</cp:coreProperties>
</file>