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BE" w:rsidRPr="00ED07BE" w:rsidRDefault="00ED07BE" w:rsidP="00ED07BE">
      <w:pPr>
        <w:pStyle w:val="a9"/>
        <w:jc w:val="center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РФ</w:t>
      </w:r>
    </w:p>
    <w:p w:rsidR="00ED07BE" w:rsidRPr="00ED07BE" w:rsidRDefault="00ED07BE" w:rsidP="00ED07BE">
      <w:pPr>
        <w:pStyle w:val="a9"/>
        <w:jc w:val="center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Т В Е </w:t>
      </w:r>
      <w:proofErr w:type="gramStart"/>
      <w:r w:rsidRPr="00ED07BE">
        <w:rPr>
          <w:rFonts w:cs="Times New Roman"/>
          <w:sz w:val="24"/>
          <w:szCs w:val="24"/>
        </w:rPr>
        <w:t>Р</w:t>
      </w:r>
      <w:proofErr w:type="gramEnd"/>
      <w:r w:rsidRPr="00ED07BE">
        <w:rPr>
          <w:rFonts w:cs="Times New Roman"/>
          <w:sz w:val="24"/>
          <w:szCs w:val="24"/>
        </w:rPr>
        <w:t xml:space="preserve"> С К А Я   О Б Л А С Т Ь</w:t>
      </w:r>
    </w:p>
    <w:p w:rsidR="00ED07BE" w:rsidRPr="00ED07BE" w:rsidRDefault="00ED07BE" w:rsidP="00ED07BE">
      <w:pPr>
        <w:pStyle w:val="a9"/>
        <w:jc w:val="center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КУВШИНОВСКИЙ  РАЙОН</w:t>
      </w:r>
    </w:p>
    <w:p w:rsidR="00ED07BE" w:rsidRPr="00ED07BE" w:rsidRDefault="00ED07BE" w:rsidP="00ED07BE">
      <w:pPr>
        <w:pStyle w:val="a9"/>
        <w:jc w:val="center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Администрация  </w:t>
      </w:r>
      <w:r w:rsidR="00830209">
        <w:rPr>
          <w:rFonts w:cs="Times New Roman"/>
          <w:sz w:val="24"/>
          <w:szCs w:val="24"/>
        </w:rPr>
        <w:t>Пеньского</w:t>
      </w:r>
      <w:r w:rsidRPr="00ED07BE">
        <w:rPr>
          <w:rFonts w:cs="Times New Roman"/>
          <w:sz w:val="24"/>
          <w:szCs w:val="24"/>
        </w:rPr>
        <w:t xml:space="preserve">  сельского  поселения</w:t>
      </w:r>
    </w:p>
    <w:p w:rsidR="00ED07BE" w:rsidRPr="00ED07BE" w:rsidRDefault="00ED07BE" w:rsidP="00ED07BE">
      <w:pPr>
        <w:pStyle w:val="a9"/>
        <w:jc w:val="center"/>
        <w:rPr>
          <w:rFonts w:cs="Times New Roman"/>
          <w:sz w:val="24"/>
          <w:szCs w:val="24"/>
        </w:rPr>
      </w:pPr>
    </w:p>
    <w:p w:rsidR="00ED07BE" w:rsidRPr="00ED07BE" w:rsidRDefault="00ED07BE" w:rsidP="00ED07BE">
      <w:pPr>
        <w:pStyle w:val="a9"/>
        <w:jc w:val="center"/>
        <w:rPr>
          <w:rFonts w:cs="Times New Roman"/>
          <w:sz w:val="24"/>
          <w:szCs w:val="24"/>
        </w:rPr>
      </w:pPr>
      <w:proofErr w:type="gramStart"/>
      <w:r w:rsidRPr="00ED07BE">
        <w:rPr>
          <w:rFonts w:cs="Times New Roman"/>
          <w:sz w:val="24"/>
          <w:szCs w:val="24"/>
        </w:rPr>
        <w:t>П</w:t>
      </w:r>
      <w:proofErr w:type="gramEnd"/>
      <w:r w:rsidRPr="00ED07BE">
        <w:rPr>
          <w:rFonts w:cs="Times New Roman"/>
          <w:sz w:val="24"/>
          <w:szCs w:val="24"/>
        </w:rPr>
        <w:t xml:space="preserve"> О С Т А Н О В Л Е Н И Е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ab/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BE4164" w:rsidP="00ED07BE">
      <w:pPr>
        <w:pStyle w:val="a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14.03</w:t>
      </w:r>
      <w:r w:rsidR="00ED07BE" w:rsidRPr="00ED07BE">
        <w:rPr>
          <w:rFonts w:cs="Times New Roman"/>
          <w:sz w:val="24"/>
          <w:szCs w:val="24"/>
        </w:rPr>
        <w:t xml:space="preserve">.2014 г.                            </w:t>
      </w:r>
      <w:r w:rsidR="00ED07BE">
        <w:rPr>
          <w:rFonts w:cs="Times New Roman"/>
          <w:sz w:val="24"/>
          <w:szCs w:val="24"/>
        </w:rPr>
        <w:t xml:space="preserve">      </w:t>
      </w:r>
      <w:r w:rsidR="00ED07BE" w:rsidRPr="00ED07BE">
        <w:rPr>
          <w:rFonts w:cs="Times New Roman"/>
          <w:sz w:val="24"/>
          <w:szCs w:val="24"/>
        </w:rPr>
        <w:t xml:space="preserve">    </w:t>
      </w:r>
      <w:r w:rsidR="00830209">
        <w:rPr>
          <w:rFonts w:cs="Times New Roman"/>
          <w:sz w:val="24"/>
          <w:szCs w:val="24"/>
        </w:rPr>
        <w:t xml:space="preserve">          </w:t>
      </w:r>
      <w:r w:rsidR="00ED07BE">
        <w:rPr>
          <w:rFonts w:cs="Times New Roman"/>
          <w:sz w:val="24"/>
          <w:szCs w:val="24"/>
        </w:rPr>
        <w:t>д.</w:t>
      </w:r>
      <w:r w:rsidR="00830209">
        <w:rPr>
          <w:rFonts w:cs="Times New Roman"/>
          <w:sz w:val="24"/>
          <w:szCs w:val="24"/>
        </w:rPr>
        <w:t xml:space="preserve"> Пень</w:t>
      </w:r>
      <w:r w:rsidR="00ED07BE" w:rsidRPr="00ED07BE">
        <w:rPr>
          <w:rFonts w:cs="Times New Roman"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 xml:space="preserve">                           </w:t>
      </w:r>
      <w:r w:rsidR="00830209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№  9</w:t>
      </w: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"Об утверждении Положения о составе,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proofErr w:type="gramStart"/>
      <w:r w:rsidRPr="00ED07BE">
        <w:rPr>
          <w:rFonts w:cs="Times New Roman"/>
          <w:sz w:val="24"/>
          <w:szCs w:val="24"/>
        </w:rPr>
        <w:t>порядке</w:t>
      </w:r>
      <w:proofErr w:type="gramEnd"/>
      <w:r w:rsidRPr="00ED07BE">
        <w:rPr>
          <w:rFonts w:cs="Times New Roman"/>
          <w:sz w:val="24"/>
          <w:szCs w:val="24"/>
        </w:rPr>
        <w:t xml:space="preserve"> подготовки и утверждения 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местных нормативов </w:t>
      </w:r>
      <w:proofErr w:type="gramStart"/>
      <w:r w:rsidRPr="00ED07BE">
        <w:rPr>
          <w:rFonts w:cs="Times New Roman"/>
          <w:sz w:val="24"/>
          <w:szCs w:val="24"/>
        </w:rPr>
        <w:t>градостроительного</w:t>
      </w:r>
      <w:proofErr w:type="gramEnd"/>
      <w:r w:rsidRPr="00ED07BE">
        <w:rPr>
          <w:rFonts w:cs="Times New Roman"/>
          <w:sz w:val="24"/>
          <w:szCs w:val="24"/>
        </w:rPr>
        <w:t xml:space="preserve"> 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проектирования </w:t>
      </w:r>
      <w:r w:rsidR="00BE4164">
        <w:rPr>
          <w:rFonts w:cs="Times New Roman"/>
          <w:sz w:val="24"/>
          <w:szCs w:val="24"/>
        </w:rPr>
        <w:t>Пеньского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сельского поселения  Кувшиновского</w:t>
      </w: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района Тверской области"</w:t>
      </w: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Pr="00ED07BE">
        <w:rPr>
          <w:rFonts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муниципального образования </w:t>
      </w:r>
      <w:r w:rsidR="00BE4164">
        <w:rPr>
          <w:rFonts w:cs="Times New Roman"/>
          <w:sz w:val="24"/>
          <w:szCs w:val="24"/>
        </w:rPr>
        <w:t>Пеньское</w:t>
      </w:r>
      <w:r w:rsidRPr="00ED07BE">
        <w:rPr>
          <w:rFonts w:cs="Times New Roman"/>
          <w:sz w:val="24"/>
          <w:szCs w:val="24"/>
        </w:rPr>
        <w:t xml:space="preserve"> сельское поселение, а также в целях обеспечения градостроительной деятельности в муниципальном образовании</w:t>
      </w:r>
      <w:r>
        <w:rPr>
          <w:rFonts w:cs="Times New Roman"/>
          <w:sz w:val="24"/>
          <w:szCs w:val="24"/>
        </w:rPr>
        <w:t xml:space="preserve"> </w:t>
      </w:r>
      <w:r w:rsidR="00BE4164">
        <w:rPr>
          <w:rFonts w:cs="Times New Roman"/>
          <w:sz w:val="24"/>
          <w:szCs w:val="24"/>
        </w:rPr>
        <w:t>Пеньское</w:t>
      </w:r>
      <w:r>
        <w:rPr>
          <w:rFonts w:cs="Times New Roman"/>
          <w:sz w:val="24"/>
          <w:szCs w:val="24"/>
        </w:rPr>
        <w:t xml:space="preserve"> сельское поселение.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jc w:val="center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ПОСТАНОВЛЯЮ:</w:t>
      </w:r>
    </w:p>
    <w:p w:rsidR="00ED07BE" w:rsidRPr="00ED07BE" w:rsidRDefault="00ED07BE" w:rsidP="00ED07BE">
      <w:pPr>
        <w:pStyle w:val="a9"/>
        <w:jc w:val="center"/>
        <w:rPr>
          <w:rFonts w:cs="Times New Roman"/>
          <w:sz w:val="24"/>
          <w:szCs w:val="24"/>
        </w:rPr>
      </w:pPr>
    </w:p>
    <w:p w:rsidR="00ED07BE" w:rsidRPr="00ED07BE" w:rsidRDefault="00ED07BE" w:rsidP="00ED07BE">
      <w:pPr>
        <w:pStyle w:val="a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</w:t>
      </w:r>
      <w:r w:rsidRPr="00ED07BE">
        <w:rPr>
          <w:rFonts w:cs="Times New Roman"/>
          <w:sz w:val="24"/>
          <w:szCs w:val="24"/>
        </w:rPr>
        <w:t xml:space="preserve">Утвердить Положение о составе, порядке подготовки и утверждения местных нормативов градостроительного проектирования муниципального образования </w:t>
      </w:r>
      <w:r w:rsidR="00BE4164">
        <w:rPr>
          <w:rFonts w:cs="Times New Roman"/>
          <w:sz w:val="24"/>
          <w:szCs w:val="24"/>
        </w:rPr>
        <w:t>Пеньское</w:t>
      </w:r>
      <w:r w:rsidRPr="00ED07BE">
        <w:rPr>
          <w:rFonts w:cs="Times New Roman"/>
          <w:sz w:val="24"/>
          <w:szCs w:val="24"/>
        </w:rPr>
        <w:t xml:space="preserve"> сельское поселение (прилагается).</w:t>
      </w:r>
    </w:p>
    <w:p w:rsidR="00ED07BE" w:rsidRPr="00ED07BE" w:rsidRDefault="00ED07BE" w:rsidP="00ED07BE">
      <w:pPr>
        <w:pStyle w:val="a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ED07BE">
        <w:rPr>
          <w:rFonts w:cs="Times New Roman"/>
          <w:sz w:val="24"/>
          <w:szCs w:val="24"/>
        </w:rPr>
        <w:t>Обнародовать настоящее постановление в установленном порядке на информационном стенде в администрации сельского поселения и разместить на официальном сайте Администрации Кувшиновского района в разделе сельские поселения.</w:t>
      </w:r>
    </w:p>
    <w:p w:rsidR="00ED07BE" w:rsidRPr="00ED07BE" w:rsidRDefault="00ED07BE" w:rsidP="00ED07BE">
      <w:pPr>
        <w:pStyle w:val="a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ED07BE">
        <w:rPr>
          <w:rFonts w:cs="Times New Roman"/>
          <w:sz w:val="24"/>
          <w:szCs w:val="24"/>
        </w:rPr>
        <w:t>Постановление  вступает в силу со дня его официального  обнародования.</w:t>
      </w:r>
    </w:p>
    <w:p w:rsidR="00ED07BE" w:rsidRDefault="00ED07BE" w:rsidP="00ED07BE">
      <w:pPr>
        <w:pStyle w:val="a9"/>
        <w:jc w:val="both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4. </w:t>
      </w:r>
      <w:proofErr w:type="gramStart"/>
      <w:r w:rsidRPr="00ED07BE">
        <w:rPr>
          <w:rFonts w:cs="Times New Roman"/>
          <w:sz w:val="24"/>
          <w:szCs w:val="24"/>
        </w:rPr>
        <w:t>Контроль за</w:t>
      </w:r>
      <w:proofErr w:type="gramEnd"/>
      <w:r w:rsidRPr="00ED07BE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        Глава  </w:t>
      </w:r>
      <w:proofErr w:type="spellStart"/>
      <w:r w:rsidR="00BE4164">
        <w:rPr>
          <w:rFonts w:cs="Times New Roman"/>
          <w:sz w:val="24"/>
          <w:szCs w:val="24"/>
        </w:rPr>
        <w:t>Пеньского</w:t>
      </w:r>
      <w:proofErr w:type="spellEnd"/>
      <w:r w:rsidRPr="00ED07BE">
        <w:rPr>
          <w:rFonts w:cs="Times New Roman"/>
          <w:sz w:val="24"/>
          <w:szCs w:val="24"/>
        </w:rPr>
        <w:t xml:space="preserve"> с</w:t>
      </w:r>
      <w:r>
        <w:rPr>
          <w:rFonts w:cs="Times New Roman"/>
          <w:sz w:val="24"/>
          <w:szCs w:val="24"/>
        </w:rPr>
        <w:t>/</w:t>
      </w:r>
      <w:proofErr w:type="spellStart"/>
      <w:proofErr w:type="gramStart"/>
      <w:r w:rsidRPr="00ED07BE">
        <w:rPr>
          <w:rFonts w:cs="Times New Roman"/>
          <w:sz w:val="24"/>
          <w:szCs w:val="24"/>
        </w:rPr>
        <w:t>п</w:t>
      </w:r>
      <w:proofErr w:type="spellEnd"/>
      <w:proofErr w:type="gramEnd"/>
      <w:r w:rsidRPr="00ED07BE">
        <w:rPr>
          <w:rFonts w:cs="Times New Roman"/>
          <w:sz w:val="24"/>
          <w:szCs w:val="24"/>
        </w:rPr>
        <w:t xml:space="preserve">                                                       </w:t>
      </w:r>
      <w:r w:rsidR="00BE4164">
        <w:rPr>
          <w:rFonts w:cs="Times New Roman"/>
          <w:sz w:val="24"/>
          <w:szCs w:val="24"/>
        </w:rPr>
        <w:t xml:space="preserve">                               Н.</w:t>
      </w:r>
      <w:r w:rsidRPr="00ED07BE">
        <w:rPr>
          <w:rFonts w:cs="Times New Roman"/>
          <w:sz w:val="24"/>
          <w:szCs w:val="24"/>
        </w:rPr>
        <w:t>А. Смирнов.</w:t>
      </w: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52967" w:rsidRPr="00ED07BE" w:rsidRDefault="00E52967" w:rsidP="00ED07BE">
      <w:pPr>
        <w:pStyle w:val="a9"/>
        <w:rPr>
          <w:rFonts w:cs="Times New Roman"/>
          <w:sz w:val="24"/>
          <w:szCs w:val="24"/>
        </w:rPr>
      </w:pPr>
    </w:p>
    <w:p w:rsidR="00ED07BE" w:rsidRPr="00ED07BE" w:rsidRDefault="00ED07BE" w:rsidP="00ED07BE">
      <w:pPr>
        <w:pStyle w:val="a9"/>
        <w:jc w:val="right"/>
        <w:rPr>
          <w:rFonts w:cs="Times New Roman"/>
        </w:rPr>
      </w:pPr>
      <w:bookmarkStart w:id="0" w:name="_GoBack"/>
      <w:bookmarkEnd w:id="0"/>
      <w:r w:rsidRPr="00ED07BE">
        <w:rPr>
          <w:rFonts w:cs="Times New Roman"/>
          <w:sz w:val="24"/>
          <w:szCs w:val="24"/>
        </w:rPr>
        <w:t xml:space="preserve">                                                                                 </w:t>
      </w:r>
      <w:r w:rsidRPr="00ED07BE">
        <w:rPr>
          <w:rFonts w:cs="Times New Roman"/>
        </w:rPr>
        <w:t xml:space="preserve">                             Приложение</w:t>
      </w:r>
    </w:p>
    <w:p w:rsidR="00ED07BE" w:rsidRPr="00ED07BE" w:rsidRDefault="00ED07BE" w:rsidP="00ED07BE">
      <w:pPr>
        <w:pStyle w:val="a9"/>
        <w:jc w:val="right"/>
        <w:rPr>
          <w:rFonts w:cs="Times New Roman"/>
        </w:rPr>
      </w:pPr>
      <w:r w:rsidRPr="00ED07BE">
        <w:rPr>
          <w:rFonts w:cs="Times New Roman"/>
        </w:rPr>
        <w:t xml:space="preserve">                                                                         к постановлению администрации</w:t>
      </w:r>
    </w:p>
    <w:p w:rsidR="00ED07BE" w:rsidRPr="00ED07BE" w:rsidRDefault="00ED07BE" w:rsidP="00ED07BE">
      <w:pPr>
        <w:pStyle w:val="a9"/>
        <w:jc w:val="right"/>
        <w:rPr>
          <w:rFonts w:cs="Times New Roman"/>
        </w:rPr>
      </w:pPr>
      <w:r w:rsidRPr="00ED07BE">
        <w:rPr>
          <w:rFonts w:cs="Times New Roman"/>
        </w:rPr>
        <w:t xml:space="preserve">                                                                           </w:t>
      </w:r>
      <w:r w:rsidR="00BE4164">
        <w:rPr>
          <w:rFonts w:cs="Times New Roman"/>
        </w:rPr>
        <w:t>Пеньского</w:t>
      </w:r>
      <w:r w:rsidRPr="00ED07BE">
        <w:rPr>
          <w:rFonts w:cs="Times New Roman"/>
        </w:rPr>
        <w:t xml:space="preserve"> сельского</w:t>
      </w:r>
    </w:p>
    <w:p w:rsidR="00ED07BE" w:rsidRPr="00ED07BE" w:rsidRDefault="00ED07BE" w:rsidP="00ED07BE">
      <w:pPr>
        <w:pStyle w:val="a9"/>
        <w:jc w:val="right"/>
        <w:rPr>
          <w:rFonts w:cs="Times New Roman"/>
        </w:rPr>
      </w:pPr>
      <w:r w:rsidRPr="00ED07BE">
        <w:rPr>
          <w:rFonts w:cs="Times New Roman"/>
        </w:rPr>
        <w:t xml:space="preserve">                                                               </w:t>
      </w:r>
      <w:r w:rsidR="00BE4164">
        <w:rPr>
          <w:rFonts w:cs="Times New Roman"/>
        </w:rPr>
        <w:t xml:space="preserve">                 поселения от 14.03.2014 г. № 9</w:t>
      </w:r>
    </w:p>
    <w:p w:rsidR="00ED07BE" w:rsidRPr="00ED07BE" w:rsidRDefault="00ED07BE" w:rsidP="00ED07BE">
      <w:pPr>
        <w:pStyle w:val="a9"/>
        <w:jc w:val="center"/>
        <w:rPr>
          <w:rFonts w:cs="Times New Roman"/>
          <w:b/>
          <w:sz w:val="24"/>
          <w:szCs w:val="24"/>
        </w:rPr>
      </w:pPr>
      <w:r w:rsidRPr="00ED07BE">
        <w:rPr>
          <w:rFonts w:cs="Times New Roman"/>
          <w:b/>
          <w:sz w:val="24"/>
          <w:szCs w:val="24"/>
        </w:rPr>
        <w:t>Положение</w:t>
      </w:r>
    </w:p>
    <w:p w:rsidR="00ED07BE" w:rsidRPr="00ED07BE" w:rsidRDefault="00ED07BE" w:rsidP="00ED07BE">
      <w:pPr>
        <w:pStyle w:val="a9"/>
        <w:jc w:val="center"/>
        <w:rPr>
          <w:rFonts w:cs="Times New Roman"/>
          <w:b/>
          <w:sz w:val="24"/>
          <w:szCs w:val="24"/>
        </w:rPr>
      </w:pPr>
      <w:r w:rsidRPr="00ED07BE">
        <w:rPr>
          <w:rFonts w:cs="Times New Roman"/>
          <w:b/>
          <w:sz w:val="24"/>
          <w:szCs w:val="24"/>
        </w:rPr>
        <w:t xml:space="preserve">о составе, порядке подготовки и утверждения местных нормативов градостроительного проектирования муниципального образования </w:t>
      </w:r>
      <w:r w:rsidR="00BE4164">
        <w:rPr>
          <w:rFonts w:cs="Times New Roman"/>
          <w:b/>
          <w:sz w:val="24"/>
          <w:szCs w:val="24"/>
        </w:rPr>
        <w:t>Пеньское</w:t>
      </w:r>
      <w:r w:rsidRPr="00ED07BE">
        <w:rPr>
          <w:rFonts w:cs="Times New Roman"/>
          <w:b/>
          <w:sz w:val="24"/>
          <w:szCs w:val="24"/>
        </w:rPr>
        <w:t xml:space="preserve"> сельское поселение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Pr="00ED07BE" w:rsidRDefault="00ED07BE" w:rsidP="00ED07BE">
      <w:pPr>
        <w:pStyle w:val="a9"/>
        <w:jc w:val="center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I. Общие положения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1. </w:t>
      </w:r>
      <w:proofErr w:type="gramStart"/>
      <w:r w:rsidRPr="00ED07BE">
        <w:rPr>
          <w:rFonts w:cs="Times New Roman"/>
          <w:sz w:val="24"/>
          <w:szCs w:val="24"/>
        </w:rPr>
        <w:t xml:space="preserve">Положение о составе, порядке подготовки и утверждения местных нормативов градостроительного проектирования муниципального образования </w:t>
      </w:r>
      <w:r w:rsidR="00BE4164">
        <w:rPr>
          <w:rFonts w:cs="Times New Roman"/>
          <w:sz w:val="24"/>
          <w:szCs w:val="24"/>
        </w:rPr>
        <w:t>Пеньское</w:t>
      </w:r>
      <w:r w:rsidRPr="00ED07BE">
        <w:rPr>
          <w:rFonts w:cs="Times New Roman"/>
          <w:sz w:val="24"/>
          <w:szCs w:val="24"/>
        </w:rPr>
        <w:t xml:space="preserve"> сельское поселение (далее - Положение) разработано в соответствии с Градостроительным кодексом Российской Федерации, Федеральным законом от 06.10.2003 года № 131-ФЗ "Об общих принципах организации местного самоуправления в Российской Федерации" и определяет состав, порядок подготовки и утверждения местных нормативов градостроительного проектирования муниципального образования </w:t>
      </w:r>
      <w:r w:rsidR="00BE4164">
        <w:rPr>
          <w:rFonts w:cs="Times New Roman"/>
          <w:sz w:val="24"/>
          <w:szCs w:val="24"/>
        </w:rPr>
        <w:t>Пеньское</w:t>
      </w:r>
      <w:r w:rsidRPr="00ED07BE">
        <w:rPr>
          <w:rFonts w:cs="Times New Roman"/>
          <w:sz w:val="24"/>
          <w:szCs w:val="24"/>
        </w:rPr>
        <w:t xml:space="preserve"> сельское поселение.</w:t>
      </w:r>
      <w:proofErr w:type="gramEnd"/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2. </w:t>
      </w:r>
      <w:proofErr w:type="gramStart"/>
      <w:r w:rsidRPr="00ED07BE">
        <w:rPr>
          <w:rFonts w:cs="Times New Roman"/>
          <w:sz w:val="24"/>
          <w:szCs w:val="24"/>
        </w:rPr>
        <w:t xml:space="preserve">Местные нормативы градостроительного проектирования муниципального образования </w:t>
      </w:r>
      <w:r w:rsidR="00BE4164">
        <w:rPr>
          <w:rFonts w:cs="Times New Roman"/>
          <w:sz w:val="24"/>
          <w:szCs w:val="24"/>
        </w:rPr>
        <w:t>Пеньское</w:t>
      </w:r>
      <w:r w:rsidRPr="00ED07BE">
        <w:rPr>
          <w:rFonts w:cs="Times New Roman"/>
          <w:sz w:val="24"/>
          <w:szCs w:val="24"/>
        </w:rPr>
        <w:t xml:space="preserve"> сельское поселение (далее - местные нормативы)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территории, которые должны учитываться, в том числе, при подготовке, согласовании и утверждении документов территориального планирования, документации по планировке территории муниципального</w:t>
      </w:r>
      <w:proofErr w:type="gramEnd"/>
      <w:r w:rsidRPr="00ED07BE">
        <w:rPr>
          <w:rFonts w:cs="Times New Roman"/>
          <w:sz w:val="24"/>
          <w:szCs w:val="24"/>
        </w:rPr>
        <w:t xml:space="preserve"> образования </w:t>
      </w:r>
      <w:r w:rsidR="00BE4164">
        <w:rPr>
          <w:rFonts w:cs="Times New Roman"/>
          <w:sz w:val="24"/>
          <w:szCs w:val="24"/>
        </w:rPr>
        <w:t>Пеньское</w:t>
      </w:r>
      <w:r w:rsidRPr="00ED07BE">
        <w:rPr>
          <w:rFonts w:cs="Times New Roman"/>
          <w:sz w:val="24"/>
          <w:szCs w:val="24"/>
        </w:rPr>
        <w:t xml:space="preserve"> сельское поселение.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3. Местные нормативы разрабатываются в соответствии с законодательством о градостроительной деятельности Российской Федерации и Тверской области, техническими регламентами и с учетом природно-климатических, социально-демографических, национальных, территориальных и других особенностей муниципального образования </w:t>
      </w:r>
      <w:r w:rsidR="00BE4164">
        <w:rPr>
          <w:rFonts w:cs="Times New Roman"/>
          <w:sz w:val="24"/>
          <w:szCs w:val="24"/>
        </w:rPr>
        <w:t>Пеньское</w:t>
      </w:r>
      <w:r w:rsidRPr="00ED07BE">
        <w:rPr>
          <w:rFonts w:cs="Times New Roman"/>
          <w:sz w:val="24"/>
          <w:szCs w:val="24"/>
        </w:rPr>
        <w:t xml:space="preserve"> сельское поселение.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4.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региональных нормативах градостроительного проектирования Тверской области.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5. Финансирование мероприятий по подготовке, разработке и утверждению местных нормативов осуществляется за счет средств бюджета муниципального образования </w:t>
      </w:r>
      <w:r w:rsidR="00BE4164">
        <w:rPr>
          <w:rFonts w:cs="Times New Roman"/>
          <w:sz w:val="24"/>
          <w:szCs w:val="24"/>
        </w:rPr>
        <w:t>Пеньское</w:t>
      </w:r>
      <w:r w:rsidRPr="00ED07BE">
        <w:rPr>
          <w:rFonts w:cs="Times New Roman"/>
          <w:sz w:val="24"/>
          <w:szCs w:val="24"/>
        </w:rPr>
        <w:t xml:space="preserve"> сельское поселение.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Pr="00ED07BE" w:rsidRDefault="00ED07BE" w:rsidP="00ED07BE">
      <w:pPr>
        <w:pStyle w:val="a9"/>
        <w:jc w:val="center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II. Состав местных нормативов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6. Местные нормативы разрабатываются с учетом требований по формированию застройки территорий населенных пунктов муниципального образования </w:t>
      </w:r>
      <w:r w:rsidR="00BE4164">
        <w:rPr>
          <w:rFonts w:cs="Times New Roman"/>
          <w:sz w:val="24"/>
          <w:szCs w:val="24"/>
        </w:rPr>
        <w:t>Пеньское</w:t>
      </w:r>
      <w:r w:rsidRPr="00ED07BE">
        <w:rPr>
          <w:rFonts w:cs="Times New Roman"/>
          <w:sz w:val="24"/>
          <w:szCs w:val="24"/>
        </w:rPr>
        <w:t xml:space="preserve"> сельское поселение и включают в себя следующие минимальные расчетные показатели обеспечения благоприятных условий жизнедеятельности человека: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1) нормативы плотности населения территории;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2) расчетные показатели жилой зоны: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жилищной обеспеченности;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общей площади территорий для размещения объектов жилой застройки;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размера придомовых участков;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распределения жилищного строительства по типам жилья;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распределения жилищного строительства по этажности;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нормативные параметры застройки сельского поселения;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3) расчетные показатели общественно-деловой зоны: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площади территорий для размещения объектов социального и коммунально-</w:t>
      </w:r>
      <w:r w:rsidRPr="00ED07BE">
        <w:rPr>
          <w:rFonts w:cs="Times New Roman"/>
          <w:sz w:val="24"/>
          <w:szCs w:val="24"/>
        </w:rPr>
        <w:lastRenderedPageBreak/>
        <w:t>бытового назначения;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обеспеченности детскими дошкольными учреждениями;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обеспеченности школьными учреждениями;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обеспеченности объектами здравоохранения;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обеспеченности объектами торговли и питания;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обеспеченности объектами культуры и спортивными сооружениями;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обеспеченности объектами коммунально-бытового назначения;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4) расчетные показатели производственных и коммунальных зон: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нормативные параметры застройки производственных зон;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нормативные параметры застройки коммунальных зон;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5) расчетные показатели зоны транспортной инфраструктуры: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расчетные параметры сети улиц и дорог сельского поселения;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обеспеченности объектами для хранения и обслуживания транспортных средств;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уровня автомобилизации;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6) расчетные показатели зоны инженерной инфраструктуры: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обеспеченности водоснабжением и водоотведением;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обеспеченности теплоснабжением;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обеспеченности газоснабжением;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обеспеченности электропотреблением;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санитарная очистка;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7) расчетные показатели зон сельскохозяйственного использования;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производственной зоны;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зоны, предназначенной для ведения садоводства, огородничества, дачного хозяйства;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зоны, предназначенной для ведения личного подсобного хозяйства;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8)</w:t>
      </w:r>
      <w:proofErr w:type="gramStart"/>
      <w:r w:rsidRPr="00ED07BE">
        <w:rPr>
          <w:rFonts w:cs="Times New Roman"/>
          <w:sz w:val="24"/>
          <w:szCs w:val="24"/>
        </w:rPr>
        <w:t xml:space="preserve"> )</w:t>
      </w:r>
      <w:proofErr w:type="gramEnd"/>
      <w:r w:rsidRPr="00ED07BE">
        <w:rPr>
          <w:rFonts w:cs="Times New Roman"/>
          <w:sz w:val="24"/>
          <w:szCs w:val="24"/>
        </w:rPr>
        <w:t xml:space="preserve"> расчетные показатели рекреационной зоны: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нормативы площади территорий для размещения объектов рекреационного назначения;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- нормативы </w:t>
      </w:r>
      <w:proofErr w:type="gramStart"/>
      <w:r w:rsidRPr="00ED07BE">
        <w:rPr>
          <w:rFonts w:cs="Times New Roman"/>
          <w:sz w:val="24"/>
          <w:szCs w:val="24"/>
        </w:rPr>
        <w:t>площади озеленения территорий объектов рекреационного назначения</w:t>
      </w:r>
      <w:proofErr w:type="gramEnd"/>
      <w:r w:rsidRPr="00ED07BE">
        <w:rPr>
          <w:rFonts w:cs="Times New Roman"/>
          <w:sz w:val="24"/>
          <w:szCs w:val="24"/>
        </w:rPr>
        <w:t>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9) расчетные показатели зон особо охраняемых территорий;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10) расчетные показатели зон специального назначения;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11)расчетные показатели в сфере инженерной подготовки и защиты территорий: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по отводу поверхностных вод;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по защите территорий от затопления и подтопления;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12) расчетные показатели в сфере охраны окружающей среды: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- разрешенные параметры допустимых уровней  воздействия на человека и условия проживания.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7. Расчетные показатели в сфере охраны окружающей среды определяются в соответствии с законодательством в области охраны окружающей среды в соответствующих показателях предельно допустимых концентраций.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Pr="00ED07BE" w:rsidRDefault="00ED07BE" w:rsidP="005F0EFD">
      <w:pPr>
        <w:pStyle w:val="a9"/>
        <w:jc w:val="center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III. Порядок подготовки и утверждения местных нормативов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8. Постановление о подготовке проекта местных нормативов принимается главой администрации </w:t>
      </w:r>
      <w:r w:rsidR="00BE4164">
        <w:rPr>
          <w:rFonts w:cs="Times New Roman"/>
          <w:sz w:val="24"/>
          <w:szCs w:val="24"/>
        </w:rPr>
        <w:t>Пеньского</w:t>
      </w:r>
      <w:r w:rsidRPr="00ED07BE">
        <w:rPr>
          <w:rFonts w:cs="Times New Roman"/>
          <w:sz w:val="24"/>
          <w:szCs w:val="24"/>
        </w:rPr>
        <w:t xml:space="preserve"> сельского поселения. 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9. Уполномоченный орган в лице администрации </w:t>
      </w:r>
      <w:r w:rsidR="00BE4164">
        <w:rPr>
          <w:rFonts w:cs="Times New Roman"/>
          <w:sz w:val="24"/>
          <w:szCs w:val="24"/>
        </w:rPr>
        <w:t>Пеньского</w:t>
      </w:r>
      <w:r w:rsidRPr="00ED07BE">
        <w:rPr>
          <w:rFonts w:cs="Times New Roman"/>
          <w:sz w:val="24"/>
          <w:szCs w:val="24"/>
        </w:rPr>
        <w:t xml:space="preserve"> сельского поселения (далее - уполномоченный орган) осуществляет организацию работ по подготовке проекта местных нормативов.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10. Уполномоченный орган после завершения подготовки проекта местных нормативов направляет указанный проект главе  администрации </w:t>
      </w:r>
      <w:r w:rsidR="00BE4164">
        <w:rPr>
          <w:rFonts w:cs="Times New Roman"/>
          <w:sz w:val="24"/>
          <w:szCs w:val="24"/>
        </w:rPr>
        <w:t>Пеньского</w:t>
      </w:r>
      <w:r w:rsidRPr="00ED07BE">
        <w:rPr>
          <w:rFonts w:cs="Times New Roman"/>
          <w:sz w:val="24"/>
          <w:szCs w:val="24"/>
        </w:rPr>
        <w:t xml:space="preserve"> поселения для утверждения.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 xml:space="preserve">11. Местные нормативы утверждаются постановлением   администрации </w:t>
      </w:r>
      <w:r w:rsidR="00BE4164">
        <w:rPr>
          <w:rFonts w:cs="Times New Roman"/>
          <w:sz w:val="24"/>
          <w:szCs w:val="24"/>
        </w:rPr>
        <w:t>Пеньского</w:t>
      </w:r>
      <w:r w:rsidRPr="00ED07BE">
        <w:rPr>
          <w:rFonts w:cs="Times New Roman"/>
          <w:sz w:val="24"/>
          <w:szCs w:val="24"/>
        </w:rPr>
        <w:t xml:space="preserve"> сельского  поселения.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t>12. Местные нормативы подлежат обнародованию на информационном стенде в администрации сельского поселения, и размещаются  в сети Интернет на официальном сайте Администрации Кувшиновского района в разделе сельские поселения.</w:t>
      </w:r>
    </w:p>
    <w:p w:rsidR="00ED07BE" w:rsidRPr="00ED07BE" w:rsidRDefault="00ED07BE" w:rsidP="00ED07BE">
      <w:pPr>
        <w:pStyle w:val="a9"/>
        <w:rPr>
          <w:rFonts w:cs="Times New Roman"/>
          <w:sz w:val="24"/>
          <w:szCs w:val="24"/>
        </w:rPr>
      </w:pPr>
      <w:r w:rsidRPr="00ED07BE">
        <w:rPr>
          <w:rFonts w:cs="Times New Roman"/>
          <w:sz w:val="24"/>
          <w:szCs w:val="24"/>
        </w:rPr>
        <w:lastRenderedPageBreak/>
        <w:t>13. Подготовка, согласование и принятие решений о внесении изменений в местные нормативы осуществляются в порядке, установленном настоящим Положением для их принятия.</w:t>
      </w:r>
    </w:p>
    <w:p w:rsidR="00605E69" w:rsidRDefault="00605E69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ED07BE" w:rsidRDefault="00ED07BE"/>
    <w:p w:rsidR="00BE4164" w:rsidRDefault="00ED07BE" w:rsidP="005F0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BE4164" w:rsidSect="00ED07BE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C97E62"/>
    <w:multiLevelType w:val="singleLevel"/>
    <w:tmpl w:val="4A5C3482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6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DE96C49"/>
    <w:multiLevelType w:val="multilevel"/>
    <w:tmpl w:val="EF985F84"/>
    <w:numStyleLink w:val="1"/>
  </w:abstractNum>
  <w:abstractNum w:abstractNumId="9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07BE"/>
    <w:rsid w:val="00065423"/>
    <w:rsid w:val="000F7446"/>
    <w:rsid w:val="00284A15"/>
    <w:rsid w:val="002D4D13"/>
    <w:rsid w:val="005F0EFD"/>
    <w:rsid w:val="00605E69"/>
    <w:rsid w:val="0065364A"/>
    <w:rsid w:val="0066254F"/>
    <w:rsid w:val="00830209"/>
    <w:rsid w:val="00B35627"/>
    <w:rsid w:val="00BB7777"/>
    <w:rsid w:val="00BB79FF"/>
    <w:rsid w:val="00BE4164"/>
    <w:rsid w:val="00C07F5B"/>
    <w:rsid w:val="00DC3FE6"/>
    <w:rsid w:val="00DE1AAF"/>
    <w:rsid w:val="00E41391"/>
    <w:rsid w:val="00E52967"/>
    <w:rsid w:val="00ED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0654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54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54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423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423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423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5423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423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42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654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5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5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54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54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542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6542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542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542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0654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654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6542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6542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65423"/>
    <w:rPr>
      <w:b/>
      <w:bCs/>
    </w:rPr>
  </w:style>
  <w:style w:type="character" w:styleId="a8">
    <w:name w:val="Emphasis"/>
    <w:basedOn w:val="a0"/>
    <w:uiPriority w:val="20"/>
    <w:qFormat/>
    <w:rsid w:val="00065423"/>
    <w:rPr>
      <w:i/>
      <w:iCs/>
    </w:rPr>
  </w:style>
  <w:style w:type="paragraph" w:styleId="a9">
    <w:name w:val="No Spacing"/>
    <w:uiPriority w:val="1"/>
    <w:qFormat/>
    <w:rsid w:val="00DE1AAF"/>
    <w:pPr>
      <w:widowControl w:val="0"/>
      <w:autoSpaceDE w:val="0"/>
      <w:autoSpaceDN w:val="0"/>
      <w:adjustRightInd w:val="0"/>
    </w:pPr>
    <w:rPr>
      <w:rFonts w:ascii="Times New Roman" w:hAnsi="Times New Roman" w:cs="Arial"/>
    </w:rPr>
  </w:style>
  <w:style w:type="paragraph" w:styleId="aa">
    <w:name w:val="List Paragraph"/>
    <w:basedOn w:val="a"/>
    <w:uiPriority w:val="34"/>
    <w:qFormat/>
    <w:rsid w:val="0006542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654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5423"/>
    <w:rPr>
      <w:rFonts w:ascii="Times New Roman" w:hAnsi="Times New Roman" w:cs="Arial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654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65423"/>
    <w:rPr>
      <w:rFonts w:ascii="Times New Roman" w:hAnsi="Times New Roman" w:cs="Arial"/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6542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6542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6542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6542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65423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065423"/>
    <w:pPr>
      <w:outlineLvl w:val="9"/>
    </w:pPr>
  </w:style>
  <w:style w:type="paragraph" w:customStyle="1" w:styleId="31">
    <w:name w:val="Основной текст с отступом 31"/>
    <w:basedOn w:val="a"/>
    <w:rsid w:val="00ED07BE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D07BE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D07BE"/>
    <w:pPr>
      <w:widowControl w:val="0"/>
      <w:suppressAutoHyphens/>
      <w:autoSpaceDE w:val="0"/>
      <w:ind w:firstLine="709"/>
      <w:jc w:val="both"/>
    </w:pPr>
    <w:rPr>
      <w:rFonts w:ascii="Arial" w:hAnsi="Arial" w:cs="Arial"/>
      <w:b/>
      <w:bCs/>
      <w:lang w:eastAsia="ar-SA"/>
    </w:rPr>
  </w:style>
  <w:style w:type="paragraph" w:customStyle="1" w:styleId="0">
    <w:name w:val="0"/>
    <w:basedOn w:val="ConsPlusNormal"/>
    <w:rsid w:val="00ED07BE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ED07BE"/>
    <w:pPr>
      <w:tabs>
        <w:tab w:val="left" w:pos="0"/>
        <w:tab w:val="num" w:pos="432"/>
        <w:tab w:val="left" w:pos="1134"/>
      </w:tabs>
      <w:ind w:left="432" w:hanging="432"/>
    </w:pPr>
  </w:style>
  <w:style w:type="paragraph" w:customStyle="1" w:styleId="00">
    <w:name w:val="0 прим"/>
    <w:basedOn w:val="0"/>
    <w:rsid w:val="00ED07BE"/>
    <w:rPr>
      <w:i/>
    </w:rPr>
  </w:style>
  <w:style w:type="paragraph" w:customStyle="1" w:styleId="01">
    <w:name w:val="0 табл"/>
    <w:basedOn w:val="ConsPlusNormal"/>
    <w:rsid w:val="00ED07BE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ED07BE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07B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numbering" w:customStyle="1" w:styleId="1">
    <w:name w:val="Стиль1"/>
    <w:uiPriority w:val="99"/>
    <w:rsid w:val="00ED07BE"/>
    <w:pPr>
      <w:numPr>
        <w:numId w:val="6"/>
      </w:numPr>
    </w:pPr>
  </w:style>
  <w:style w:type="paragraph" w:styleId="32">
    <w:name w:val="Body Text Indent 3"/>
    <w:basedOn w:val="a"/>
    <w:link w:val="33"/>
    <w:uiPriority w:val="99"/>
    <w:semiHidden/>
    <w:unhideWhenUsed/>
    <w:rsid w:val="00ED07BE"/>
    <w:pPr>
      <w:suppressAutoHyphen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D07BE"/>
    <w:rPr>
      <w:rFonts w:ascii="Times New Roman" w:hAnsi="Times New Roman"/>
      <w:sz w:val="16"/>
      <w:szCs w:val="16"/>
      <w:lang w:eastAsia="ar-SA"/>
    </w:rPr>
  </w:style>
  <w:style w:type="paragraph" w:styleId="af4">
    <w:name w:val="Normal (Web)"/>
    <w:aliases w:val="Обычный (Web)"/>
    <w:basedOn w:val="a"/>
    <w:uiPriority w:val="99"/>
    <w:rsid w:val="00ED07BE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uiPriority w:val="99"/>
    <w:rsid w:val="00ED07BE"/>
    <w:rPr>
      <w:rFonts w:cs="Times New Roman"/>
    </w:rPr>
  </w:style>
  <w:style w:type="paragraph" w:styleId="af5">
    <w:name w:val="Plain Text"/>
    <w:basedOn w:val="a"/>
    <w:link w:val="af6"/>
    <w:uiPriority w:val="99"/>
    <w:rsid w:val="00ED07BE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ED07BE"/>
    <w:rPr>
      <w:rFonts w:ascii="Courier New" w:hAnsi="Courier New" w:cs="Courier New"/>
    </w:rPr>
  </w:style>
  <w:style w:type="paragraph" w:styleId="af7">
    <w:name w:val="Body Text Indent"/>
    <w:basedOn w:val="a"/>
    <w:link w:val="af8"/>
    <w:uiPriority w:val="99"/>
    <w:semiHidden/>
    <w:unhideWhenUsed/>
    <w:rsid w:val="00ED07BE"/>
    <w:pPr>
      <w:spacing w:after="120"/>
      <w:ind w:left="283" w:firstLine="709"/>
      <w:jc w:val="both"/>
    </w:pPr>
    <w:rPr>
      <w:rFonts w:ascii="Calibri" w:eastAsia="Calibri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D07BE"/>
    <w:rPr>
      <w:rFonts w:eastAsia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ED07BE"/>
    <w:pPr>
      <w:spacing w:after="120" w:line="480" w:lineRule="auto"/>
      <w:ind w:left="283" w:firstLine="709"/>
      <w:jc w:val="both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D07BE"/>
    <w:rPr>
      <w:rFonts w:eastAsia="Calibri"/>
      <w:sz w:val="22"/>
      <w:szCs w:val="22"/>
      <w:lang w:eastAsia="en-US"/>
    </w:rPr>
  </w:style>
  <w:style w:type="character" w:customStyle="1" w:styleId="spelle">
    <w:name w:val="spelle"/>
    <w:uiPriority w:val="99"/>
    <w:rsid w:val="00ED07BE"/>
    <w:rPr>
      <w:rFonts w:cs="Times New Roman"/>
    </w:rPr>
  </w:style>
  <w:style w:type="character" w:customStyle="1" w:styleId="81">
    <w:name w:val="Знак8"/>
    <w:semiHidden/>
    <w:locked/>
    <w:rsid w:val="00ED07BE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ED07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D07BE"/>
  </w:style>
  <w:style w:type="paragraph" w:styleId="af9">
    <w:name w:val="header"/>
    <w:basedOn w:val="a"/>
    <w:link w:val="afa"/>
    <w:uiPriority w:val="99"/>
    <w:semiHidden/>
    <w:unhideWhenUsed/>
    <w:rsid w:val="00ED07BE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ED07BE"/>
    <w:rPr>
      <w:rFonts w:eastAsia="Calibr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ED07BE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c">
    <w:name w:val="Нижний колонтитул Знак"/>
    <w:basedOn w:val="a0"/>
    <w:link w:val="afb"/>
    <w:uiPriority w:val="99"/>
    <w:rsid w:val="00ED07BE"/>
    <w:rPr>
      <w:rFonts w:eastAsia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ED07BE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ED07B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адм30</cp:lastModifiedBy>
  <cp:revision>2</cp:revision>
  <cp:lastPrinted>2014-04-04T13:18:00Z</cp:lastPrinted>
  <dcterms:created xsi:type="dcterms:W3CDTF">2014-04-07T05:54:00Z</dcterms:created>
  <dcterms:modified xsi:type="dcterms:W3CDTF">2014-04-07T05:54:00Z</dcterms:modified>
</cp:coreProperties>
</file>