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B3" w:rsidRDefault="00CE3BA4" w:rsidP="006E40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E3BA4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EA7E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3860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г.                                     г. Кувшиново        </w:t>
      </w:r>
      <w:r w:rsidR="00EA7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</w:t>
      </w:r>
      <w:r w:rsidR="0094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85">
        <w:rPr>
          <w:rFonts w:ascii="Times New Roman" w:hAnsi="Times New Roman" w:cs="Times New Roman"/>
          <w:sz w:val="28"/>
          <w:szCs w:val="28"/>
        </w:rPr>
        <w:t>07.06.2016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A2985">
        <w:rPr>
          <w:rFonts w:ascii="Times New Roman" w:hAnsi="Times New Roman" w:cs="Times New Roman"/>
          <w:sz w:val="28"/>
          <w:szCs w:val="28"/>
        </w:rPr>
        <w:t>287</w:t>
      </w:r>
      <w:r w:rsidR="006212F1">
        <w:rPr>
          <w:rFonts w:ascii="Times New Roman" w:hAnsi="Times New Roman" w:cs="Times New Roman"/>
          <w:sz w:val="28"/>
          <w:szCs w:val="28"/>
        </w:rPr>
        <w:t>»Об утверждении муниципальной программы «Развитие отрасли «Культура» на 2015-2017 годы»»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Default="00843377" w:rsidP="00843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3BA4" w:rsidRPr="00CA2A4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 w:rsidR="00CE3BA4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E3BA4">
        <w:rPr>
          <w:rFonts w:ascii="Times New Roman" w:hAnsi="Times New Roman" w:cs="Times New Roman"/>
          <w:sz w:val="28"/>
          <w:szCs w:val="28"/>
        </w:rPr>
        <w:t xml:space="preserve"> </w:t>
      </w:r>
      <w:r w:rsidR="00CE3BA4"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E3BA4">
        <w:rPr>
          <w:rFonts w:ascii="Times New Roman" w:hAnsi="Times New Roman" w:cs="Times New Roman"/>
          <w:sz w:val="28"/>
          <w:szCs w:val="28"/>
        </w:rPr>
        <w:t>29.11.2017 года  № 166</w:t>
      </w:r>
      <w:r w:rsidR="00CE3BA4" w:rsidRPr="00CA2A46">
        <w:rPr>
          <w:rFonts w:ascii="Times New Roman" w:hAnsi="Times New Roman" w:cs="Times New Roman"/>
          <w:sz w:val="28"/>
          <w:szCs w:val="28"/>
        </w:rPr>
        <w:t xml:space="preserve"> «О </w:t>
      </w:r>
      <w:r w:rsidR="00CE3BA4"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 w:rsidR="00CE3BA4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E3BA4">
        <w:rPr>
          <w:rFonts w:ascii="Times New Roman" w:hAnsi="Times New Roman" w:cs="Times New Roman"/>
          <w:sz w:val="28"/>
          <w:szCs w:val="28"/>
        </w:rPr>
        <w:t xml:space="preserve"> района от 27.12.2016 года № 121 «О бюджете муниципального образования «</w:t>
      </w:r>
      <w:proofErr w:type="spellStart"/>
      <w:r w:rsidR="00CE3BA4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CE3BA4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</w:t>
      </w:r>
      <w:r w:rsidR="00CE3BA4" w:rsidRPr="00CA2A46">
        <w:rPr>
          <w:rFonts w:ascii="Times New Roman" w:hAnsi="Times New Roman" w:cs="Times New Roman"/>
          <w:sz w:val="28"/>
          <w:szCs w:val="28"/>
        </w:rPr>
        <w:t>»</w:t>
      </w:r>
      <w:r w:rsidR="00CA2A46" w:rsidRPr="00CA2A46">
        <w:rPr>
          <w:rFonts w:ascii="Times New Roman" w:hAnsi="Times New Roman" w:cs="Times New Roman"/>
          <w:sz w:val="28"/>
          <w:szCs w:val="28"/>
        </w:rPr>
        <w:t>Порядком</w:t>
      </w:r>
      <w:r w:rsidR="00CA2A46"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CA2A46"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="00CA2A46"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 w:rsidR="00CA2A46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CA2A46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CA2A46">
        <w:rPr>
          <w:rFonts w:ascii="Times New Roman" w:hAnsi="Times New Roman" w:cs="Times New Roman"/>
          <w:sz w:val="28"/>
          <w:szCs w:val="28"/>
        </w:rPr>
        <w:t xml:space="preserve"> 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CA2A46">
        <w:rPr>
          <w:rFonts w:ascii="Times New Roman" w:hAnsi="Times New Roman" w:cs="Times New Roman"/>
          <w:sz w:val="28"/>
          <w:szCs w:val="28"/>
        </w:rPr>
        <w:t>15.10.2013 № 462</w:t>
      </w:r>
      <w:r w:rsidR="00CA2A46"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3939" w:rsidRDefault="00165C95" w:rsidP="00165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9F393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9F3939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9F3939">
        <w:rPr>
          <w:rFonts w:ascii="Times New Roman" w:hAnsi="Times New Roman" w:cs="Times New Roman"/>
          <w:sz w:val="28"/>
          <w:szCs w:val="28"/>
        </w:rPr>
        <w:t xml:space="preserve"> района от 07.06.2016 № 287 «Об утверждении муниципальной программы «Развитие отрасли «Культура» на 2015-2017 годы </w:t>
      </w:r>
      <w:proofErr w:type="gramStart"/>
      <w:r w:rsidR="009F39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3939">
        <w:rPr>
          <w:rFonts w:ascii="Times New Roman" w:hAnsi="Times New Roman" w:cs="Times New Roman"/>
          <w:sz w:val="28"/>
          <w:szCs w:val="28"/>
        </w:rPr>
        <w:t>в ред. постановлений от 31.12.2015 № 522, от 24.10.2016 № 438-1, от 24.03.2017 № 87, от 02.05.2017 № 157, от 25.08.2017 № 284, от 04.10.2017 № 341) следующие изменения:</w:t>
      </w:r>
    </w:p>
    <w:p w:rsidR="009F3939" w:rsidRDefault="00165C95" w:rsidP="00165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="009F3939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в следующей редакции: 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390"/>
        <w:gridCol w:w="996"/>
        <w:gridCol w:w="996"/>
        <w:gridCol w:w="996"/>
        <w:gridCol w:w="1035"/>
      </w:tblGrid>
      <w:tr w:rsidR="009F3939" w:rsidRPr="009F3939" w:rsidTr="00FC604F">
        <w:trPr>
          <w:trHeight w:val="982"/>
        </w:trPr>
        <w:tc>
          <w:tcPr>
            <w:tcW w:w="2411" w:type="dxa"/>
            <w:vMerge w:val="restart"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муниципальной программы по годам  её реализации в разрезе подпрограмм</w:t>
            </w:r>
          </w:p>
        </w:tc>
        <w:tc>
          <w:tcPr>
            <w:tcW w:w="7413" w:type="dxa"/>
            <w:gridSpan w:val="5"/>
          </w:tcPr>
          <w:p w:rsidR="009F3939" w:rsidRPr="00FC604F" w:rsidRDefault="009F3939" w:rsidP="00885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-  </w:t>
            </w:r>
            <w:r w:rsidR="00885885">
              <w:rPr>
                <w:rFonts w:ascii="Times New Roman" w:hAnsi="Times New Roman" w:cs="Times New Roman"/>
                <w:sz w:val="20"/>
                <w:szCs w:val="20"/>
              </w:rPr>
              <w:t>72135,39</w:t>
            </w: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уб., в том числе бюджет муниципального образования «</w:t>
            </w:r>
            <w:proofErr w:type="spell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район» - </w:t>
            </w:r>
            <w:r w:rsidR="00885885">
              <w:rPr>
                <w:rFonts w:ascii="Times New Roman" w:hAnsi="Times New Roman" w:cs="Times New Roman"/>
                <w:sz w:val="20"/>
                <w:szCs w:val="20"/>
              </w:rPr>
              <w:t>65981,5</w:t>
            </w: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тыс.руб., средства областного бюджета – 3580,4 тыс.руб.,  внебюджетные средства – </w:t>
            </w:r>
            <w:r w:rsidR="00885885">
              <w:rPr>
                <w:rFonts w:ascii="Times New Roman" w:hAnsi="Times New Roman" w:cs="Times New Roman"/>
                <w:sz w:val="20"/>
                <w:szCs w:val="20"/>
              </w:rPr>
              <w:t>2573,49</w:t>
            </w: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тыс.руб.</w:t>
            </w:r>
          </w:p>
        </w:tc>
      </w:tr>
      <w:tr w:rsidR="009F3939" w:rsidRPr="009F3939" w:rsidTr="003E73D9">
        <w:trPr>
          <w:trHeight w:val="591"/>
        </w:trPr>
        <w:tc>
          <w:tcPr>
            <w:tcW w:w="2411" w:type="dxa"/>
            <w:vMerge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vAlign w:val="center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Номер  подпрограммы</w:t>
            </w:r>
          </w:p>
        </w:tc>
        <w:tc>
          <w:tcPr>
            <w:tcW w:w="996" w:type="dxa"/>
          </w:tcPr>
          <w:p w:rsidR="009F3939" w:rsidRPr="009F3939" w:rsidRDefault="009F3939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6" w:type="dxa"/>
          </w:tcPr>
          <w:p w:rsidR="009F3939" w:rsidRPr="009F3939" w:rsidRDefault="00FC604F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6" w:type="dxa"/>
          </w:tcPr>
          <w:p w:rsidR="009F3939" w:rsidRPr="009F3939" w:rsidRDefault="009F3939" w:rsidP="003E7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73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9F3939" w:rsidRPr="009F3939" w:rsidRDefault="009F3939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F3939" w:rsidRPr="009F3939" w:rsidRDefault="009F3939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939" w:rsidRPr="009F3939" w:rsidTr="003E73D9">
        <w:trPr>
          <w:trHeight w:val="1549"/>
        </w:trPr>
        <w:tc>
          <w:tcPr>
            <w:tcW w:w="2411" w:type="dxa"/>
            <w:vMerge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F3939" w:rsidRPr="009F3939" w:rsidTr="00FC604F">
        <w:trPr>
          <w:trHeight w:val="2314"/>
        </w:trPr>
        <w:tc>
          <w:tcPr>
            <w:tcW w:w="2411" w:type="dxa"/>
            <w:vMerge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9F3939" w:rsidRPr="00FC604F" w:rsidRDefault="009F3939" w:rsidP="00F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</w:t>
            </w:r>
            <w:r w:rsidR="00FC60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20393,4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20081,1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24607,0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24015,2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591,8</w:t>
            </w:r>
          </w:p>
        </w:tc>
        <w:tc>
          <w:tcPr>
            <w:tcW w:w="996" w:type="dxa"/>
          </w:tcPr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22749,39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165C9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17985,50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3094,5</w:t>
            </w:r>
          </w:p>
          <w:p w:rsidR="009F3939" w:rsidRPr="009F3939" w:rsidRDefault="00165C9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1669,39</w:t>
            </w:r>
          </w:p>
        </w:tc>
        <w:tc>
          <w:tcPr>
            <w:tcW w:w="1035" w:type="dxa"/>
          </w:tcPr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67749,79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62081,8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3094,5</w:t>
            </w:r>
          </w:p>
          <w:p w:rsidR="009F3939" w:rsidRPr="009F3939" w:rsidRDefault="00D43522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2573,49</w:t>
            </w:r>
          </w:p>
        </w:tc>
      </w:tr>
      <w:tr w:rsidR="009F3939" w:rsidRPr="009F3939" w:rsidTr="00FC604F">
        <w:trPr>
          <w:trHeight w:val="947"/>
        </w:trPr>
        <w:tc>
          <w:tcPr>
            <w:tcW w:w="2411" w:type="dxa"/>
            <w:vMerge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4385,6</w:t>
            </w:r>
          </w:p>
          <w:p w:rsidR="00FC604F" w:rsidRDefault="00FC604F" w:rsidP="00F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522" w:rsidRDefault="00D43522" w:rsidP="00D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3899,7</w:t>
            </w:r>
          </w:p>
          <w:p w:rsidR="009F3939" w:rsidRPr="009F3939" w:rsidRDefault="009F3939" w:rsidP="00D43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  <w:tc>
          <w:tcPr>
            <w:tcW w:w="1035" w:type="dxa"/>
          </w:tcPr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4385,6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D43522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3899,7</w:t>
            </w:r>
          </w:p>
          <w:p w:rsidR="00FC604F" w:rsidRPr="009F3939" w:rsidRDefault="009F3939" w:rsidP="00F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485,9</w:t>
            </w:r>
          </w:p>
        </w:tc>
      </w:tr>
      <w:tr w:rsidR="009F3939" w:rsidRPr="009F3939" w:rsidTr="00FC604F">
        <w:trPr>
          <w:trHeight w:val="988"/>
        </w:trPr>
        <w:tc>
          <w:tcPr>
            <w:tcW w:w="2411" w:type="dxa"/>
            <w:vMerge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9F3939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9F3939" w:rsidRPr="009F3939" w:rsidRDefault="009F3939" w:rsidP="00AD6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- внебюджетные средства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20393,4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20081,1</w:t>
            </w:r>
          </w:p>
          <w:p w:rsidR="00FC604F" w:rsidRDefault="00FC604F" w:rsidP="00F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F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</w:tc>
        <w:tc>
          <w:tcPr>
            <w:tcW w:w="996" w:type="dxa"/>
          </w:tcPr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24607,0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24015,2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591,8</w:t>
            </w:r>
          </w:p>
        </w:tc>
        <w:tc>
          <w:tcPr>
            <w:tcW w:w="996" w:type="dxa"/>
          </w:tcPr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27134,99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21885,2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3580,4</w:t>
            </w:r>
          </w:p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1669,39</w:t>
            </w:r>
          </w:p>
        </w:tc>
        <w:tc>
          <w:tcPr>
            <w:tcW w:w="1035" w:type="dxa"/>
          </w:tcPr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72135,39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65981,5</w:t>
            </w:r>
          </w:p>
          <w:p w:rsidR="009F3939" w:rsidRPr="009F3939" w:rsidRDefault="009F3939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39">
              <w:rPr>
                <w:rFonts w:ascii="Times New Roman" w:hAnsi="Times New Roman" w:cs="Times New Roman"/>
                <w:sz w:val="20"/>
                <w:szCs w:val="20"/>
              </w:rPr>
              <w:t>3580,4</w:t>
            </w:r>
          </w:p>
          <w:p w:rsidR="009F3939" w:rsidRPr="009F3939" w:rsidRDefault="00885885" w:rsidP="00AD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2573,49</w:t>
            </w:r>
          </w:p>
        </w:tc>
      </w:tr>
    </w:tbl>
    <w:p w:rsidR="00FC604F" w:rsidRDefault="003E73D9" w:rsidP="003E73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2)В разделе 3 «Подпрограммы», подразделе 2 «Подпрограмма 2 «Сохранение и развитие культурного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главу 3 «Объем финансовых ресурсов, необходимый для реализации подпрограммы 2» изложить в новой редакции:</w:t>
      </w:r>
    </w:p>
    <w:p w:rsidR="003E73D9" w:rsidRPr="003E73D9" w:rsidRDefault="003E73D9" w:rsidP="0016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D9">
        <w:rPr>
          <w:rFonts w:ascii="Times New Roman" w:hAnsi="Times New Roman" w:cs="Times New Roman"/>
          <w:sz w:val="28"/>
          <w:szCs w:val="28"/>
        </w:rPr>
        <w:t xml:space="preserve">33. Общий объем бюджетных ассигнований, выделенный на реализацию подпрограммы 2 «Сохранение и развитие культурного потенциала </w:t>
      </w:r>
      <w:proofErr w:type="spellStart"/>
      <w:r w:rsidRPr="003E73D9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3E73D9">
        <w:rPr>
          <w:rFonts w:ascii="Times New Roman" w:hAnsi="Times New Roman" w:cs="Times New Roman"/>
          <w:sz w:val="28"/>
          <w:szCs w:val="28"/>
        </w:rPr>
        <w:t xml:space="preserve"> района», составляет   </w:t>
      </w:r>
      <w:r w:rsidRPr="003E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46">
        <w:rPr>
          <w:rFonts w:ascii="Times New Roman" w:hAnsi="Times New Roman" w:cs="Times New Roman"/>
          <w:b/>
          <w:sz w:val="28"/>
          <w:szCs w:val="28"/>
        </w:rPr>
        <w:t>67749,79</w:t>
      </w:r>
      <w:r w:rsidRPr="003E7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3D9">
        <w:rPr>
          <w:rFonts w:ascii="Times New Roman" w:hAnsi="Times New Roman" w:cs="Times New Roman"/>
          <w:sz w:val="28"/>
          <w:szCs w:val="28"/>
        </w:rPr>
        <w:t>тыс. руб., в том числе областной бюджет – 3094,5 тыс</w:t>
      </w:r>
      <w:proofErr w:type="gramStart"/>
      <w:r w:rsidRPr="003E73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73D9">
        <w:rPr>
          <w:rFonts w:ascii="Times New Roman" w:hAnsi="Times New Roman" w:cs="Times New Roman"/>
          <w:sz w:val="28"/>
          <w:szCs w:val="28"/>
        </w:rPr>
        <w:t xml:space="preserve">уб.,  внебюджетные средства </w:t>
      </w:r>
      <w:r w:rsidR="00785046">
        <w:rPr>
          <w:rFonts w:ascii="Times New Roman" w:hAnsi="Times New Roman" w:cs="Times New Roman"/>
          <w:sz w:val="28"/>
          <w:szCs w:val="28"/>
        </w:rPr>
        <w:t>2573,49</w:t>
      </w:r>
      <w:r w:rsidRPr="003E73D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E73D9" w:rsidRDefault="003E73D9" w:rsidP="00165C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3D9">
        <w:rPr>
          <w:rFonts w:ascii="Times New Roman" w:hAnsi="Times New Roman" w:cs="Times New Roman"/>
          <w:sz w:val="28"/>
          <w:szCs w:val="28"/>
        </w:rPr>
        <w:t>34.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1.</w:t>
      </w:r>
      <w:bookmarkStart w:id="0" w:name="Par322"/>
      <w:bookmarkEnd w:id="0"/>
    </w:p>
    <w:p w:rsidR="003E73D9" w:rsidRPr="003E73D9" w:rsidRDefault="003E73D9" w:rsidP="003E73D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73D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0"/>
        <w:gridCol w:w="2337"/>
        <w:gridCol w:w="1930"/>
        <w:gridCol w:w="1599"/>
        <w:gridCol w:w="1507"/>
      </w:tblGrid>
      <w:tr w:rsidR="003E73D9" w:rsidRPr="003E73D9" w:rsidTr="00AD6A02">
        <w:tc>
          <w:tcPr>
            <w:tcW w:w="2176" w:type="dxa"/>
            <w:vMerge w:val="restart"/>
            <w:vAlign w:val="center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Par354"/>
            <w:bookmarkStart w:id="2" w:name="Par470"/>
            <w:bookmarkStart w:id="3" w:name="Par540"/>
            <w:bookmarkEnd w:id="1"/>
            <w:bookmarkEnd w:id="2"/>
            <w:bookmarkEnd w:id="3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970" w:type="dxa"/>
            <w:gridSpan w:val="3"/>
            <w:vAlign w:val="center"/>
          </w:tcPr>
          <w:p w:rsidR="003E73D9" w:rsidRPr="003E73D9" w:rsidRDefault="003E73D9" w:rsidP="00785046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2 «Сохранение и развитие культурного потенциала </w:t>
            </w:r>
            <w:proofErr w:type="spellStart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Кувшиновского</w:t>
            </w:r>
            <w:proofErr w:type="spellEnd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района», </w:t>
            </w:r>
            <w:r w:rsidR="0078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67749,79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уб., в том числе внебюджетные средства – </w:t>
            </w:r>
            <w:r w:rsidR="00785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2573,49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тыс.руб., средства областного бюджета – 3094,5 тыс.руб.</w:t>
            </w:r>
          </w:p>
        </w:tc>
        <w:tc>
          <w:tcPr>
            <w:tcW w:w="1598" w:type="dxa"/>
            <w:vMerge w:val="restart"/>
            <w:vAlign w:val="center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</w:t>
            </w:r>
            <w:proofErr w:type="gramStart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3E73D9" w:rsidRPr="003E73D9" w:rsidTr="00AD6A02">
        <w:trPr>
          <w:trHeight w:val="1376"/>
        </w:trPr>
        <w:tc>
          <w:tcPr>
            <w:tcW w:w="2176" w:type="dxa"/>
            <w:vMerge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</w:tcPr>
          <w:p w:rsidR="003E73D9" w:rsidRPr="003E73D9" w:rsidRDefault="003E73D9" w:rsidP="003E73D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«Удовлетворение потребностей населения в получении услуг </w:t>
            </w:r>
            <w:proofErr w:type="spellStart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2025" w:type="dxa"/>
          </w:tcPr>
          <w:p w:rsidR="003E73D9" w:rsidRPr="003E73D9" w:rsidRDefault="003E73D9" w:rsidP="003E73D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</w:t>
            </w:r>
            <w:proofErr w:type="gramStart"/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«Укрепление материально-технической базы учреждений культуры»</w:t>
            </w:r>
          </w:p>
        </w:tc>
        <w:tc>
          <w:tcPr>
            <w:tcW w:w="1504" w:type="dxa"/>
          </w:tcPr>
          <w:p w:rsidR="003E73D9" w:rsidRPr="003E73D9" w:rsidRDefault="003E73D9" w:rsidP="003E73D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Задача 3.  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«Повышение заработной платы работникам муниципальных учреждений культуры»</w:t>
            </w:r>
          </w:p>
        </w:tc>
        <w:tc>
          <w:tcPr>
            <w:tcW w:w="1598" w:type="dxa"/>
            <w:vMerge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3D9" w:rsidRPr="003E73D9" w:rsidTr="00AD6A02">
        <w:trPr>
          <w:trHeight w:val="1681"/>
        </w:trPr>
        <w:tc>
          <w:tcPr>
            <w:tcW w:w="2176" w:type="dxa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 г.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-бюджет МО «</w:t>
            </w:r>
            <w:proofErr w:type="spellStart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район»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-внебюджетные  средства</w:t>
            </w:r>
          </w:p>
        </w:tc>
        <w:tc>
          <w:tcPr>
            <w:tcW w:w="2441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20393,4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20081,1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2025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20393,4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20081,1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</w:tr>
      <w:tr w:rsidR="003E73D9" w:rsidRPr="003E73D9" w:rsidTr="00AD6A02">
        <w:tc>
          <w:tcPr>
            <w:tcW w:w="2176" w:type="dxa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бюджет МО «</w:t>
            </w:r>
            <w:proofErr w:type="spellStart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район»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-внебюджетные средства</w:t>
            </w:r>
          </w:p>
        </w:tc>
        <w:tc>
          <w:tcPr>
            <w:tcW w:w="2441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24607,0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24015,2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591,8</w:t>
            </w:r>
          </w:p>
        </w:tc>
        <w:tc>
          <w:tcPr>
            <w:tcW w:w="2025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4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24607,0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24015,2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591,8</w:t>
            </w:r>
          </w:p>
        </w:tc>
      </w:tr>
      <w:tr w:rsidR="003E73D9" w:rsidRPr="003E73D9" w:rsidTr="00AD6A02">
        <w:tc>
          <w:tcPr>
            <w:tcW w:w="2176" w:type="dxa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бюджет МО «</w:t>
            </w:r>
            <w:proofErr w:type="spellStart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район»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областной бюджет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-внебюджетные средства</w:t>
            </w:r>
          </w:p>
        </w:tc>
        <w:tc>
          <w:tcPr>
            <w:tcW w:w="2441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19415,99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17746,6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1669,39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  <w:p w:rsid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04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2913,4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  <w:p w:rsid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2884,5</w:t>
            </w:r>
          </w:p>
        </w:tc>
        <w:tc>
          <w:tcPr>
            <w:tcW w:w="1598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22749,39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17985,5</w:t>
            </w:r>
          </w:p>
          <w:p w:rsid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3094,5</w:t>
            </w:r>
          </w:p>
          <w:p w:rsidR="003E73D9" w:rsidRPr="003E73D9" w:rsidRDefault="003E73D9" w:rsidP="003E73D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1669,39</w:t>
            </w:r>
          </w:p>
        </w:tc>
      </w:tr>
      <w:tr w:rsidR="003E73D9" w:rsidRPr="003E73D9" w:rsidTr="00AD6A02">
        <w:tc>
          <w:tcPr>
            <w:tcW w:w="2176" w:type="dxa"/>
          </w:tcPr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Всего, </w:t>
            </w: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бюджет МО «</w:t>
            </w:r>
            <w:proofErr w:type="spellStart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район»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-областной бюджет</w:t>
            </w:r>
          </w:p>
          <w:p w:rsidR="003E73D9" w:rsidRPr="003E73D9" w:rsidRDefault="003E73D9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-внебюджетные средства</w:t>
            </w:r>
          </w:p>
        </w:tc>
        <w:tc>
          <w:tcPr>
            <w:tcW w:w="2441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64416,39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61842,9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2573,49</w:t>
            </w:r>
          </w:p>
        </w:tc>
        <w:tc>
          <w:tcPr>
            <w:tcW w:w="2025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420,0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504" w:type="dxa"/>
          </w:tcPr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2913,4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2884,5</w:t>
            </w:r>
          </w:p>
        </w:tc>
        <w:tc>
          <w:tcPr>
            <w:tcW w:w="1598" w:type="dxa"/>
          </w:tcPr>
          <w:p w:rsidR="003E73D9" w:rsidRPr="003E73D9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67749,79</w:t>
            </w: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62081,8</w:t>
            </w:r>
          </w:p>
          <w:p w:rsidR="00785046" w:rsidRDefault="00785046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73D9" w:rsidRPr="003E73D9" w:rsidRDefault="003E73D9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3094,5</w:t>
            </w:r>
          </w:p>
          <w:p w:rsidR="003E73D9" w:rsidRPr="003E73D9" w:rsidRDefault="00785046" w:rsidP="0078504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2573,49</w:t>
            </w:r>
          </w:p>
        </w:tc>
      </w:tr>
    </w:tbl>
    <w:p w:rsidR="003E73D9" w:rsidRDefault="00657A3F" w:rsidP="00657A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3)В разделе 3 «Подпрограммы», подразделе 3 «Подпрограмма 3 «Обеспечение деятельности и развития библиотечной системы», главу 3 «Объем финансовых ресурсов, необходимый для реализации подпрограммы» изложить  в новой редакции:</w:t>
      </w:r>
    </w:p>
    <w:p w:rsidR="00657A3F" w:rsidRPr="00657A3F" w:rsidRDefault="00657A3F" w:rsidP="0016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A3F">
        <w:rPr>
          <w:rFonts w:ascii="Times New Roman" w:hAnsi="Times New Roman" w:cs="Times New Roman"/>
          <w:sz w:val="28"/>
          <w:szCs w:val="28"/>
        </w:rPr>
        <w:t xml:space="preserve">43. Общий объем бюджетных ассигнований, выделенный на реализацию подпрограммы 3 «Обеспечение деятельности и развития библиотечной системы», составляет </w:t>
      </w:r>
      <w:r w:rsidRPr="00657A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4385,6</w:t>
      </w:r>
      <w:r w:rsidRPr="00657A3F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657A3F">
        <w:rPr>
          <w:rFonts w:ascii="Times New Roman" w:hAnsi="Times New Roman" w:cs="Times New Roman"/>
          <w:sz w:val="28"/>
          <w:szCs w:val="28"/>
        </w:rPr>
        <w:t>, в том числе средства из областного бюджета – 485,9 тыс</w:t>
      </w:r>
      <w:proofErr w:type="gramStart"/>
      <w:r w:rsidRPr="00657A3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7A3F">
        <w:rPr>
          <w:rFonts w:ascii="Times New Roman" w:hAnsi="Times New Roman" w:cs="Times New Roman"/>
          <w:sz w:val="28"/>
          <w:szCs w:val="28"/>
        </w:rPr>
        <w:t>уб.</w:t>
      </w:r>
    </w:p>
    <w:p w:rsidR="00657A3F" w:rsidRPr="00165C95" w:rsidRDefault="00657A3F" w:rsidP="0016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3F">
        <w:rPr>
          <w:rFonts w:ascii="Times New Roman" w:hAnsi="Times New Roman" w:cs="Times New Roman"/>
          <w:sz w:val="28"/>
          <w:szCs w:val="28"/>
        </w:rPr>
        <w:t xml:space="preserve">    44. Объем бюджетных ассигнований, выделенный на реализацию подпрограммы 3,  по годам реализации муниципальной программы в разрезе задач, приведен в таблице 2. </w:t>
      </w:r>
    </w:p>
    <w:p w:rsidR="00657A3F" w:rsidRPr="00657A3F" w:rsidRDefault="00657A3F" w:rsidP="00657A3F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657A3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6"/>
        <w:gridCol w:w="2648"/>
        <w:gridCol w:w="2197"/>
        <w:gridCol w:w="2202"/>
      </w:tblGrid>
      <w:tr w:rsidR="00657A3F" w:rsidRPr="00657A3F" w:rsidTr="00AD6A02">
        <w:trPr>
          <w:trHeight w:val="739"/>
        </w:trPr>
        <w:tc>
          <w:tcPr>
            <w:tcW w:w="2476" w:type="dxa"/>
            <w:vMerge w:val="restart"/>
            <w:vAlign w:val="center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973" w:type="dxa"/>
            <w:gridSpan w:val="2"/>
            <w:vAlign w:val="center"/>
          </w:tcPr>
          <w:p w:rsidR="00657A3F" w:rsidRPr="00657A3F" w:rsidRDefault="00657A3F" w:rsidP="00657A3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бюджетных ассигнований, выделенный на реализацию подпрограммы 3 «Обеспечение деятельности и развития библиотечной системы»,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4385,6</w:t>
            </w: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тыс</w:t>
            </w:r>
            <w:proofErr w:type="gramStart"/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уб., в том числе средства областного бюджета – 485,9 тыс.руб.</w:t>
            </w:r>
          </w:p>
        </w:tc>
        <w:tc>
          <w:tcPr>
            <w:tcW w:w="2295" w:type="dxa"/>
            <w:vMerge w:val="restart"/>
            <w:vAlign w:val="center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Итого, тыс</w:t>
            </w:r>
            <w:proofErr w:type="gramStart"/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657A3F" w:rsidRPr="00657A3F" w:rsidTr="00AD6A02">
        <w:trPr>
          <w:trHeight w:val="615"/>
        </w:trPr>
        <w:tc>
          <w:tcPr>
            <w:tcW w:w="2476" w:type="dxa"/>
            <w:vMerge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2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«Сохранение и развитие библиотечного дела»</w:t>
            </w:r>
          </w:p>
        </w:tc>
        <w:tc>
          <w:tcPr>
            <w:tcW w:w="2241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«Повышение заработной платы работникам муниципальных учреждений культуры (библиотека)»</w:t>
            </w:r>
          </w:p>
        </w:tc>
        <w:tc>
          <w:tcPr>
            <w:tcW w:w="2295" w:type="dxa"/>
            <w:vMerge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A3F" w:rsidRPr="00657A3F" w:rsidTr="00AD6A02">
        <w:trPr>
          <w:trHeight w:val="496"/>
        </w:trPr>
        <w:tc>
          <w:tcPr>
            <w:tcW w:w="2476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2732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A3F" w:rsidRPr="00657A3F" w:rsidTr="00AD6A02">
        <w:tc>
          <w:tcPr>
            <w:tcW w:w="2476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2732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5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A3F" w:rsidRPr="00657A3F" w:rsidTr="00AD6A02">
        <w:trPr>
          <w:trHeight w:val="851"/>
        </w:trPr>
        <w:tc>
          <w:tcPr>
            <w:tcW w:w="2476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  <w:p w:rsidR="00657A3F" w:rsidRPr="00657A3F" w:rsidRDefault="00657A3F" w:rsidP="00AD6A0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бюджет МО «</w:t>
            </w:r>
            <w:proofErr w:type="spellStart"/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района»</w:t>
            </w:r>
          </w:p>
          <w:p w:rsidR="00657A3F" w:rsidRPr="00657A3F" w:rsidRDefault="00657A3F" w:rsidP="00AD6A0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732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3894,8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2241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490,8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  <w:p w:rsid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2295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4385,6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3899,7</w:t>
            </w:r>
          </w:p>
          <w:p w:rsid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485,9</w:t>
            </w:r>
          </w:p>
        </w:tc>
      </w:tr>
      <w:tr w:rsidR="00657A3F" w:rsidRPr="00657A3F" w:rsidTr="00AD6A02">
        <w:trPr>
          <w:trHeight w:val="499"/>
        </w:trPr>
        <w:tc>
          <w:tcPr>
            <w:tcW w:w="2476" w:type="dxa"/>
          </w:tcPr>
          <w:p w:rsidR="00657A3F" w:rsidRPr="00657A3F" w:rsidRDefault="00657A3F" w:rsidP="00AD6A0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  <w:p w:rsidR="00657A3F" w:rsidRPr="00657A3F" w:rsidRDefault="00657A3F" w:rsidP="00AD6A02">
            <w:pPr>
              <w:pStyle w:val="a3"/>
              <w:ind w:left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 МО «</w:t>
            </w:r>
            <w:proofErr w:type="spellStart"/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района»</w:t>
            </w:r>
          </w:p>
          <w:p w:rsidR="00657A3F" w:rsidRPr="00657A3F" w:rsidRDefault="00657A3F" w:rsidP="00AD6A0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 областной бюджет</w:t>
            </w:r>
          </w:p>
        </w:tc>
        <w:tc>
          <w:tcPr>
            <w:tcW w:w="2732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3894,8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3894,8</w:t>
            </w:r>
          </w:p>
        </w:tc>
        <w:tc>
          <w:tcPr>
            <w:tcW w:w="2241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490,8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  <w:p w:rsid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485,9</w:t>
            </w:r>
          </w:p>
        </w:tc>
        <w:tc>
          <w:tcPr>
            <w:tcW w:w="2295" w:type="dxa"/>
          </w:tcPr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4385,6</w:t>
            </w: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3899,7</w:t>
            </w:r>
          </w:p>
          <w:p w:rsid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7A3F" w:rsidRPr="00657A3F" w:rsidRDefault="00657A3F" w:rsidP="00AD6A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A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485,9</w:t>
            </w:r>
          </w:p>
        </w:tc>
      </w:tr>
    </w:tbl>
    <w:p w:rsidR="00FC604F" w:rsidRDefault="00FC604F" w:rsidP="00165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E8B" w:rsidRDefault="00165C95" w:rsidP="00165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proofErr w:type="gramStart"/>
      <w:r w:rsidR="00C17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7E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руководителя комитета по делам культуры, молодежи и туризма М.И. Фролкову.</w:t>
      </w:r>
    </w:p>
    <w:p w:rsidR="00C17E8B" w:rsidRDefault="00165C95" w:rsidP="00165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C17E8B"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 w:rsidR="00FA31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31B3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FA31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E8B" w:rsidRPr="00C975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A073E" w:rsidRDefault="004A073E" w:rsidP="004A0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C95" w:rsidRDefault="00165C95" w:rsidP="00E63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33D8" w:rsidRDefault="004A073E" w:rsidP="00E63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Pr="004A0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E633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E633D8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9334A7" w:rsidRDefault="009334A7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A7" w:rsidRDefault="009334A7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4A7" w:rsidRDefault="009334A7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95" w:rsidRDefault="00165C95" w:rsidP="00E6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073E" w:rsidRPr="00C97524" w:rsidRDefault="004A073E" w:rsidP="004A07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7E8B" w:rsidRDefault="00C17E8B" w:rsidP="00C17E8B">
      <w:pPr>
        <w:pStyle w:val="ConsPlusNormal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C17E8B" w:rsidSect="00A4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84AA2"/>
    <w:multiLevelType w:val="hybridMultilevel"/>
    <w:tmpl w:val="504CD970"/>
    <w:lvl w:ilvl="0" w:tplc="3600F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703DB"/>
    <w:multiLevelType w:val="multilevel"/>
    <w:tmpl w:val="DADCD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060D61"/>
    <w:multiLevelType w:val="hybridMultilevel"/>
    <w:tmpl w:val="B2AADA34"/>
    <w:lvl w:ilvl="0" w:tplc="232A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B002B"/>
    <w:multiLevelType w:val="hybridMultilevel"/>
    <w:tmpl w:val="458670B6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00662"/>
    <w:rsid w:val="000238AF"/>
    <w:rsid w:val="00035267"/>
    <w:rsid w:val="00067851"/>
    <w:rsid w:val="00093CC6"/>
    <w:rsid w:val="00116DB1"/>
    <w:rsid w:val="00155FBE"/>
    <w:rsid w:val="00165C95"/>
    <w:rsid w:val="001940B2"/>
    <w:rsid w:val="0027460D"/>
    <w:rsid w:val="002E6E48"/>
    <w:rsid w:val="003246A1"/>
    <w:rsid w:val="00364A90"/>
    <w:rsid w:val="003751DB"/>
    <w:rsid w:val="00386054"/>
    <w:rsid w:val="003E73D9"/>
    <w:rsid w:val="00400856"/>
    <w:rsid w:val="0049218A"/>
    <w:rsid w:val="004A073E"/>
    <w:rsid w:val="004A0D2F"/>
    <w:rsid w:val="004B59A0"/>
    <w:rsid w:val="005A6CAF"/>
    <w:rsid w:val="005E4FC3"/>
    <w:rsid w:val="006212F1"/>
    <w:rsid w:val="00624100"/>
    <w:rsid w:val="00657A3F"/>
    <w:rsid w:val="006E40ED"/>
    <w:rsid w:val="007174DA"/>
    <w:rsid w:val="007407E8"/>
    <w:rsid w:val="00747F3F"/>
    <w:rsid w:val="0077328C"/>
    <w:rsid w:val="00785046"/>
    <w:rsid w:val="00843377"/>
    <w:rsid w:val="00885885"/>
    <w:rsid w:val="00891C53"/>
    <w:rsid w:val="008E3A9A"/>
    <w:rsid w:val="008E3F63"/>
    <w:rsid w:val="009036D2"/>
    <w:rsid w:val="009334A7"/>
    <w:rsid w:val="00941219"/>
    <w:rsid w:val="009929A2"/>
    <w:rsid w:val="009F330E"/>
    <w:rsid w:val="009F3939"/>
    <w:rsid w:val="00A05384"/>
    <w:rsid w:val="00A45A63"/>
    <w:rsid w:val="00A52CEF"/>
    <w:rsid w:val="00A86155"/>
    <w:rsid w:val="00AB1D23"/>
    <w:rsid w:val="00AE4618"/>
    <w:rsid w:val="00BC7925"/>
    <w:rsid w:val="00BC7D17"/>
    <w:rsid w:val="00BD1989"/>
    <w:rsid w:val="00BE5B77"/>
    <w:rsid w:val="00C02B11"/>
    <w:rsid w:val="00C17E8B"/>
    <w:rsid w:val="00C37B48"/>
    <w:rsid w:val="00CA2A46"/>
    <w:rsid w:val="00CE3BA4"/>
    <w:rsid w:val="00D07CE4"/>
    <w:rsid w:val="00D43522"/>
    <w:rsid w:val="00D522BB"/>
    <w:rsid w:val="00DB0E51"/>
    <w:rsid w:val="00DC4B24"/>
    <w:rsid w:val="00E52343"/>
    <w:rsid w:val="00E633D8"/>
    <w:rsid w:val="00EA3A21"/>
    <w:rsid w:val="00EA7EC2"/>
    <w:rsid w:val="00F57262"/>
    <w:rsid w:val="00F605BA"/>
    <w:rsid w:val="00F90F0D"/>
    <w:rsid w:val="00FA2985"/>
    <w:rsid w:val="00FA31B3"/>
    <w:rsid w:val="00FC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39</cp:revision>
  <cp:lastPrinted>2018-01-26T08:02:00Z</cp:lastPrinted>
  <dcterms:created xsi:type="dcterms:W3CDTF">2017-03-13T13:01:00Z</dcterms:created>
  <dcterms:modified xsi:type="dcterms:W3CDTF">2018-01-29T09:39:00Z</dcterms:modified>
</cp:coreProperties>
</file>