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DD" w:rsidRDefault="00150FDD" w:rsidP="00150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РФ</w:t>
      </w:r>
    </w:p>
    <w:p w:rsidR="00150FDD" w:rsidRDefault="00150FDD" w:rsidP="00150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ТВЕРСКАЯ ОБЛАСТЬ</w:t>
      </w:r>
    </w:p>
    <w:p w:rsidR="00150FDD" w:rsidRDefault="00150FDD" w:rsidP="00150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КУВШИНОВСКИЙ РАЙОН</w:t>
      </w:r>
    </w:p>
    <w:p w:rsidR="00150FDD" w:rsidRDefault="00150FDD" w:rsidP="00150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БОРКОВСКОГО СЕЛЬСКОГО ПОСЕЛЕНИЯ</w:t>
      </w:r>
    </w:p>
    <w:p w:rsidR="00150FDD" w:rsidRDefault="00150FDD" w:rsidP="00150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0FDD" w:rsidRDefault="00150FDD" w:rsidP="00150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50FDD" w:rsidRDefault="00150FDD" w:rsidP="00150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213B" w:rsidRDefault="00150FDD" w:rsidP="00150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0F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45D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A24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  <w:t>с.Большой Борок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0F7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40F7D">
        <w:rPr>
          <w:rFonts w:ascii="Times New Roman" w:hAnsi="Times New Roman" w:cs="Times New Roman"/>
          <w:sz w:val="28"/>
          <w:szCs w:val="28"/>
        </w:rPr>
        <w:t xml:space="preserve"> </w:t>
      </w:r>
      <w:r w:rsidR="003845DD">
        <w:rPr>
          <w:rFonts w:ascii="Times New Roman" w:hAnsi="Times New Roman" w:cs="Times New Roman"/>
          <w:sz w:val="28"/>
          <w:szCs w:val="28"/>
        </w:rPr>
        <w:t>3</w:t>
      </w:r>
    </w:p>
    <w:p w:rsidR="0053373F" w:rsidRDefault="00150FDD" w:rsidP="00533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Административные</w:t>
      </w:r>
      <w:proofErr w:type="gramEnd"/>
    </w:p>
    <w:p w:rsidR="00150FDD" w:rsidRDefault="00150FDD" w:rsidP="00533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регламенты Предоставления муниципальных услуг</w:t>
      </w:r>
    </w:p>
    <w:p w:rsidR="00150FDD" w:rsidRDefault="00150FDD" w:rsidP="00150F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FDD" w:rsidRDefault="00150FDD" w:rsidP="00150F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FDD" w:rsidRDefault="00150FDD" w:rsidP="00533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</w:t>
      </w:r>
      <w:r w:rsidR="002A64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.07.201</w:t>
      </w:r>
      <w:r w:rsidR="002A649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A649A">
        <w:rPr>
          <w:rFonts w:ascii="Times New Roman" w:hAnsi="Times New Roman" w:cs="Times New Roman"/>
          <w:sz w:val="28"/>
          <w:szCs w:val="28"/>
        </w:rPr>
        <w:t>210</w:t>
      </w:r>
      <w:r>
        <w:rPr>
          <w:rFonts w:ascii="Times New Roman" w:hAnsi="Times New Roman" w:cs="Times New Roman"/>
          <w:sz w:val="28"/>
          <w:szCs w:val="28"/>
        </w:rPr>
        <w:t>-ФЗ «</w:t>
      </w:r>
      <w:r w:rsidR="002A649A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муниципальных услуг» также </w:t>
      </w:r>
      <w:proofErr w:type="gramStart"/>
      <w:r w:rsidR="002A649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2A649A">
        <w:rPr>
          <w:rFonts w:ascii="Times New Roman" w:hAnsi="Times New Roman" w:cs="Times New Roman"/>
          <w:sz w:val="28"/>
          <w:szCs w:val="28"/>
        </w:rPr>
        <w:t xml:space="preserve"> исполнения Указа Президента Российской Федерации от 07.05.2012 № 601 «Об основных направлениях совершенствования системы государственного управления»</w:t>
      </w:r>
    </w:p>
    <w:p w:rsidR="00150FDD" w:rsidRDefault="00150FDD" w:rsidP="00150F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73F" w:rsidRDefault="0053373F" w:rsidP="00150F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0FDD" w:rsidRDefault="00150FDD" w:rsidP="00150F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150FDD" w:rsidRDefault="006E04FC" w:rsidP="006E04F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Административные регламенты предоставления муниципальных услуг:</w:t>
      </w:r>
    </w:p>
    <w:p w:rsidR="006E04FC" w:rsidRDefault="006E04FC" w:rsidP="001852E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п.</w:t>
      </w:r>
      <w:r w:rsidR="001852E5">
        <w:rPr>
          <w:rFonts w:ascii="Times New Roman" w:hAnsi="Times New Roman" w:cs="Times New Roman"/>
          <w:sz w:val="28"/>
          <w:szCs w:val="28"/>
        </w:rPr>
        <w:t xml:space="preserve">1.3 Административного регламента </w:t>
      </w:r>
      <w:r w:rsidR="001852E5" w:rsidRPr="001852E5">
        <w:rPr>
          <w:rFonts w:ascii="Times New Roman" w:hAnsi="Times New Roman" w:cs="Times New Roman"/>
          <w:sz w:val="28"/>
          <w:szCs w:val="28"/>
        </w:rPr>
        <w:t>предоставления администрацией Борковского сельского поселения  муниципальной услуги «Предоставление архивных справок, архивных выписок, копий архивных документов, копий правовых актов МО Борковское сельское поселение»</w:t>
      </w:r>
      <w:r w:rsidR="001852E5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от 20.12.2012 № 21, следующим абзацем:</w:t>
      </w:r>
    </w:p>
    <w:p w:rsidR="00810486" w:rsidRDefault="001852E5" w:rsidP="00810486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«Муниципальная услуга может предоставляться на базе многофункционального центра предоставления государственных и муниципальных услуг».</w:t>
      </w:r>
    </w:p>
    <w:p w:rsidR="00810486" w:rsidRDefault="00810486" w:rsidP="00810486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810486" w:rsidRPr="00810486" w:rsidRDefault="00810486" w:rsidP="00810486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раздел 2.6 пунктом 2.6.2 </w:t>
      </w:r>
      <w:r w:rsidRPr="00810486">
        <w:rPr>
          <w:rFonts w:ascii="Times New Roman" w:hAnsi="Times New Roman" w:cs="Times New Roman"/>
          <w:sz w:val="28"/>
          <w:szCs w:val="28"/>
        </w:rPr>
        <w:t>«</w:t>
      </w:r>
      <w:r w:rsidRPr="00810486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для получения консультации не должно превышать</w:t>
      </w:r>
      <w:r w:rsidRPr="008104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10486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 w:rsidRPr="00810486">
        <w:rPr>
          <w:rFonts w:ascii="Times New Roman" w:hAnsi="Times New Roman" w:cs="Times New Roman"/>
          <w:sz w:val="28"/>
          <w:szCs w:val="28"/>
        </w:rPr>
        <w:t>»</w:t>
      </w:r>
    </w:p>
    <w:p w:rsidR="00810486" w:rsidRDefault="00810486" w:rsidP="001852E5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810486" w:rsidRDefault="00810486" w:rsidP="001852E5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1852E5" w:rsidRDefault="001852E5" w:rsidP="001852E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Дополнить п.1.3 Административного регламента </w:t>
      </w:r>
      <w:r w:rsidRPr="001852E5">
        <w:rPr>
          <w:rFonts w:ascii="Times New Roman" w:hAnsi="Times New Roman" w:cs="Times New Roman"/>
          <w:sz w:val="28"/>
          <w:szCs w:val="28"/>
        </w:rPr>
        <w:t>предоставления администрацией Борковского сельского поселения  муниципальной услуги «Выдача физическим лицам справок с места жительства, выписок из похозяйственных книг населенных пунктов МО Борковское сельское поселение»,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от 20.12.2012 № 22, следующим абзацем:</w:t>
      </w:r>
    </w:p>
    <w:p w:rsidR="001852E5" w:rsidRDefault="001852E5" w:rsidP="001852E5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«Муниципальная услуга может предоставляться на базе многофункционального центра предоставления государственных и муниципальных услуг».</w:t>
      </w:r>
    </w:p>
    <w:p w:rsidR="001852E5" w:rsidRDefault="001852E5" w:rsidP="001852E5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0B5BB3" w:rsidRDefault="001852E5" w:rsidP="000B5BB3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подразделе </w:t>
      </w:r>
      <w:r w:rsidR="00593E8F">
        <w:rPr>
          <w:rFonts w:ascii="Times New Roman" w:hAnsi="Times New Roman" w:cs="Times New Roman"/>
          <w:sz w:val="28"/>
          <w:szCs w:val="28"/>
        </w:rPr>
        <w:t>2.6.3 и 2.6.4 раздела 2.6 слова «30 минут» заметить словами «15 минут».</w:t>
      </w:r>
    </w:p>
    <w:p w:rsidR="00810486" w:rsidRPr="000B5BB3" w:rsidRDefault="00810486" w:rsidP="000B5BB3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593E8F" w:rsidRDefault="00593E8F" w:rsidP="00593E8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п.1.3 Административного регламента </w:t>
      </w:r>
      <w:r w:rsidRPr="00593E8F">
        <w:rPr>
          <w:rFonts w:ascii="Times New Roman" w:hAnsi="Times New Roman" w:cs="Times New Roman"/>
          <w:sz w:val="28"/>
          <w:szCs w:val="28"/>
        </w:rPr>
        <w:t>предоставления администрацией Борковского сельского поселения  муниципальной услуги «Предоставление выписки из похозяйственной книги о наличии у гражданина права на земельный участок»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от 20.12.2012 № 23, следующим абзацем:</w:t>
      </w:r>
    </w:p>
    <w:p w:rsidR="00593E8F" w:rsidRDefault="00593E8F" w:rsidP="00593E8F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«Муниципальная услуга может предоставляться на базе многофункционального центра предоставления госуда</w:t>
      </w:r>
      <w:r w:rsidR="00810486">
        <w:rPr>
          <w:rFonts w:ascii="Times New Roman" w:hAnsi="Times New Roman" w:cs="Times New Roman"/>
          <w:sz w:val="28"/>
          <w:szCs w:val="28"/>
        </w:rPr>
        <w:t>рственных и муниципальных услуг».</w:t>
      </w:r>
    </w:p>
    <w:p w:rsidR="00810486" w:rsidRDefault="00810486" w:rsidP="00593E8F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810486" w:rsidRPr="00810486" w:rsidRDefault="00810486" w:rsidP="00810486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раздел 2.6 пунктом 2.6.2 </w:t>
      </w:r>
      <w:r w:rsidRPr="00810486">
        <w:rPr>
          <w:rFonts w:ascii="Times New Roman" w:hAnsi="Times New Roman" w:cs="Times New Roman"/>
          <w:sz w:val="28"/>
          <w:szCs w:val="28"/>
        </w:rPr>
        <w:t>«</w:t>
      </w:r>
      <w:r w:rsidRPr="00810486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для получения консультации не должно превышать</w:t>
      </w:r>
      <w:r w:rsidRPr="008104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10486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 w:rsidRPr="00810486">
        <w:rPr>
          <w:rFonts w:ascii="Times New Roman" w:hAnsi="Times New Roman" w:cs="Times New Roman"/>
          <w:sz w:val="28"/>
          <w:szCs w:val="28"/>
        </w:rPr>
        <w:t>»</w:t>
      </w:r>
    </w:p>
    <w:p w:rsidR="00810486" w:rsidRPr="00810486" w:rsidRDefault="00810486" w:rsidP="00810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486" w:rsidRPr="003A2494" w:rsidRDefault="00810486" w:rsidP="003A2494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3845DD" w:rsidRDefault="003A2494" w:rsidP="003A249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п.1.3 </w:t>
      </w:r>
      <w:r w:rsidRPr="003845DD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предоставления администрацией Борковского сельского поселения  муниципальной услуги «Выдача ордеров на проведение земляных работ»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от 20.12.2012 № 25, следующим абзацем: </w:t>
      </w:r>
      <w:r w:rsidRPr="003A2494">
        <w:rPr>
          <w:rFonts w:ascii="Times New Roman" w:hAnsi="Times New Roman" w:cs="Times New Roman"/>
          <w:sz w:val="28"/>
          <w:szCs w:val="28"/>
        </w:rPr>
        <w:t>«Возможность получения</w:t>
      </w:r>
      <w:r w:rsidR="00D05318">
        <w:rPr>
          <w:rFonts w:ascii="Times New Roman" w:hAnsi="Times New Roman" w:cs="Times New Roman"/>
          <w:sz w:val="28"/>
          <w:szCs w:val="28"/>
        </w:rPr>
        <w:t xml:space="preserve"> </w:t>
      </w:r>
      <w:r w:rsidRPr="003A2494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 отсутствует».</w:t>
      </w:r>
    </w:p>
    <w:p w:rsidR="00810486" w:rsidRPr="00D05318" w:rsidRDefault="00810486" w:rsidP="00D05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0486" w:rsidRPr="00810486" w:rsidRDefault="00810486" w:rsidP="00810486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Дополнить раздел 2.6 пунктом 2.6.</w:t>
      </w:r>
      <w:r w:rsidR="00D053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486">
        <w:rPr>
          <w:rFonts w:ascii="Times New Roman" w:hAnsi="Times New Roman" w:cs="Times New Roman"/>
          <w:sz w:val="28"/>
          <w:szCs w:val="28"/>
        </w:rPr>
        <w:t>«</w:t>
      </w:r>
      <w:r w:rsidRPr="00810486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для получения консультации не должно превышать</w:t>
      </w:r>
      <w:r w:rsidRPr="008104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10486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 w:rsidRPr="00810486">
        <w:rPr>
          <w:rFonts w:ascii="Times New Roman" w:hAnsi="Times New Roman" w:cs="Times New Roman"/>
          <w:sz w:val="28"/>
          <w:szCs w:val="28"/>
        </w:rPr>
        <w:t>»</w:t>
      </w:r>
    </w:p>
    <w:p w:rsidR="003A2494" w:rsidRDefault="003A2494" w:rsidP="003A2494">
      <w:pPr>
        <w:pStyle w:val="a3"/>
        <w:spacing w:after="0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3A2494" w:rsidRPr="00810486" w:rsidRDefault="003A2494" w:rsidP="008104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2E5" w:rsidRDefault="00593E8F" w:rsidP="00593E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</w:t>
      </w:r>
    </w:p>
    <w:p w:rsidR="000B5BB3" w:rsidRPr="003A2494" w:rsidRDefault="00593E8F" w:rsidP="000B5B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</w:t>
      </w:r>
      <w:r w:rsidR="000B5BB3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B5BB3" w:rsidRDefault="000B5BB3" w:rsidP="000B5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BB3" w:rsidRPr="000B5BB3" w:rsidRDefault="000B5BB3" w:rsidP="000B5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И.В.Образцова</w:t>
      </w:r>
    </w:p>
    <w:p w:rsidR="003A2494" w:rsidRPr="000B5BB3" w:rsidRDefault="003A2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A2494" w:rsidRPr="000B5BB3" w:rsidSect="0007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4FD4"/>
    <w:multiLevelType w:val="multilevel"/>
    <w:tmpl w:val="F9200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FDD"/>
    <w:rsid w:val="00050EF0"/>
    <w:rsid w:val="0007213B"/>
    <w:rsid w:val="0007595B"/>
    <w:rsid w:val="000B5BB3"/>
    <w:rsid w:val="00150FDD"/>
    <w:rsid w:val="001852E5"/>
    <w:rsid w:val="0020673F"/>
    <w:rsid w:val="00260B92"/>
    <w:rsid w:val="002A649A"/>
    <w:rsid w:val="003845DD"/>
    <w:rsid w:val="003966B3"/>
    <w:rsid w:val="003A2494"/>
    <w:rsid w:val="0053373F"/>
    <w:rsid w:val="00593E8F"/>
    <w:rsid w:val="006E04FC"/>
    <w:rsid w:val="00740F7D"/>
    <w:rsid w:val="00810486"/>
    <w:rsid w:val="00A86CBC"/>
    <w:rsid w:val="00B1097D"/>
    <w:rsid w:val="00D05318"/>
    <w:rsid w:val="00DB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4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104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486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8104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88AFD-9D6B-40EE-8D26-A014B672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14</cp:revision>
  <cp:lastPrinted>2013-11-20T07:40:00Z</cp:lastPrinted>
  <dcterms:created xsi:type="dcterms:W3CDTF">2013-10-15T09:34:00Z</dcterms:created>
  <dcterms:modified xsi:type="dcterms:W3CDTF">2013-11-20T07:41:00Z</dcterms:modified>
</cp:coreProperties>
</file>