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13" w:rsidRDefault="00DC10F0">
      <w:r>
        <w:t>СОВЕТ  ДЕПУТАТОВ  БОЛЬШЕКУЗНЕЧКОВСКОГО  СЕЛЬСКОГО ПОСЕЛЕНИЯ</w:t>
      </w:r>
    </w:p>
    <w:p w:rsidR="00DC10F0" w:rsidRDefault="00DC10F0"/>
    <w:p w:rsidR="00DC10F0" w:rsidRDefault="00DC10F0"/>
    <w:p w:rsidR="00DC10F0" w:rsidRDefault="00DC10F0"/>
    <w:p w:rsidR="00DC10F0" w:rsidRDefault="00DC10F0"/>
    <w:p w:rsidR="00DC10F0" w:rsidRDefault="00DC10F0">
      <w:r>
        <w:t xml:space="preserve">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DC10F0" w:rsidRDefault="00DC10F0"/>
    <w:p w:rsidR="00DC10F0" w:rsidRDefault="00DC10F0">
      <w:r>
        <w:t>25.11.2013г                             дер</w:t>
      </w:r>
      <w:proofErr w:type="gramStart"/>
      <w:r>
        <w:t>.Б</w:t>
      </w:r>
      <w:proofErr w:type="gramEnd"/>
      <w:r>
        <w:t>ольшое  Кузнечково             №6.</w:t>
      </w:r>
    </w:p>
    <w:p w:rsidR="00DC10F0" w:rsidRDefault="00DC10F0"/>
    <w:p w:rsidR="00DC10F0" w:rsidRDefault="00DC10F0"/>
    <w:p w:rsidR="00DC10F0" w:rsidRDefault="00DC10F0"/>
    <w:p w:rsidR="00DC10F0" w:rsidRDefault="00DC10F0"/>
    <w:p w:rsidR="00DC10F0" w:rsidRDefault="00DC10F0">
      <w:r>
        <w:t xml:space="preserve">Об  установлении  </w:t>
      </w:r>
      <w:proofErr w:type="gramStart"/>
      <w:r>
        <w:t>земельного</w:t>
      </w:r>
      <w:proofErr w:type="gramEnd"/>
    </w:p>
    <w:p w:rsidR="00DC10F0" w:rsidRDefault="00DC10F0">
      <w:r>
        <w:t xml:space="preserve">налога на  территории </w:t>
      </w:r>
      <w:proofErr w:type="spellStart"/>
      <w:r>
        <w:t>Большекузнеч</w:t>
      </w:r>
      <w:proofErr w:type="spellEnd"/>
      <w:r>
        <w:t>-</w:t>
      </w:r>
    </w:p>
    <w:p w:rsidR="00DC10F0" w:rsidRDefault="00DC10F0">
      <w:proofErr w:type="spellStart"/>
      <w:r>
        <w:t>ковского</w:t>
      </w:r>
      <w:proofErr w:type="spellEnd"/>
      <w:r>
        <w:t xml:space="preserve"> сельского  поселения»</w:t>
      </w:r>
    </w:p>
    <w:p w:rsidR="00DC10F0" w:rsidRDefault="00DC10F0"/>
    <w:p w:rsidR="00DC10F0" w:rsidRDefault="00DC10F0"/>
    <w:p w:rsidR="00DC10F0" w:rsidRDefault="00DC10F0"/>
    <w:p w:rsidR="00DC10F0" w:rsidRDefault="00DC10F0">
      <w:r>
        <w:t xml:space="preserve">           В соответствии со ст. 14 ч.1 п.2 Федерального  Закона от 06.10.2003г, </w:t>
      </w:r>
      <w:proofErr w:type="spellStart"/>
      <w:proofErr w:type="gramStart"/>
      <w:r>
        <w:t>п</w:t>
      </w:r>
      <w:proofErr w:type="spellEnd"/>
      <w:proofErr w:type="gramEnd"/>
      <w:r>
        <w:t xml:space="preserve"> 131 ФЗ «Об общих  принципах  организа</w:t>
      </w:r>
      <w:r w:rsidR="00D46272">
        <w:t>ции  местного самоуправления в Российской  Федерации, а также в  соответствии  с главой 31 налогового кодекса  Российской Федерации</w:t>
      </w:r>
      <w:r>
        <w:t xml:space="preserve"> </w:t>
      </w:r>
      <w:r w:rsidR="00D46272">
        <w:t xml:space="preserve"> Совет депутатов Большекузнечковского  сельского  поселения</w:t>
      </w:r>
    </w:p>
    <w:p w:rsidR="00D46272" w:rsidRDefault="00D46272"/>
    <w:p w:rsidR="00D46272" w:rsidRDefault="00301A61">
      <w:r>
        <w:t>Решил</w:t>
      </w:r>
    </w:p>
    <w:p w:rsidR="00D46272" w:rsidRPr="00D46272" w:rsidRDefault="00D46272" w:rsidP="00D46272"/>
    <w:p w:rsidR="00D46272" w:rsidRDefault="00D46272" w:rsidP="00D46272">
      <w:r>
        <w:t xml:space="preserve">   1.Ввести  на  территории  Большекузнечковского  сельского поселения  з</w:t>
      </w:r>
      <w:r w:rsidR="00220E16">
        <w:t>е</w:t>
      </w:r>
      <w:r>
        <w:t>мельный  налог в соответствии  с  требованиями  главы 31 Налогового кодекса  Российской  Федерации с 01.01.2014года</w:t>
      </w:r>
    </w:p>
    <w:p w:rsidR="00D46272" w:rsidRDefault="00220E16" w:rsidP="00D46272">
      <w:r>
        <w:t xml:space="preserve">   2.К  налоговой  базе,</w:t>
      </w:r>
      <w:r w:rsidR="00D46272">
        <w:t xml:space="preserve">  </w:t>
      </w:r>
      <w:r>
        <w:t>о</w:t>
      </w:r>
      <w:r w:rsidR="00D46272">
        <w:t>пределяемой  в соответствии со статьей 391 Налоговог</w:t>
      </w:r>
      <w:r>
        <w:t>о кодекса Российской  Федерации,</w:t>
      </w:r>
      <w:r w:rsidR="00D46272">
        <w:t xml:space="preserve"> </w:t>
      </w:r>
      <w:r>
        <w:t>у</w:t>
      </w:r>
      <w:r w:rsidR="00D46272">
        <w:t xml:space="preserve">становить </w:t>
      </w:r>
      <w:r>
        <w:t xml:space="preserve"> следующие  </w:t>
      </w:r>
      <w:r w:rsidR="00D46272">
        <w:t xml:space="preserve"> </w:t>
      </w:r>
      <w:r>
        <w:t>с</w:t>
      </w:r>
      <w:r w:rsidR="00D46272">
        <w:t>тавки:</w:t>
      </w:r>
    </w:p>
    <w:p w:rsidR="00D46272" w:rsidRDefault="00D46272" w:rsidP="00D46272">
      <w:r>
        <w:t xml:space="preserve">   2.1. 0,</w:t>
      </w:r>
      <w:r w:rsidR="00220E16">
        <w:t>3</w:t>
      </w:r>
      <w:r>
        <w:t>% в  отношении  земельных  участков:</w:t>
      </w:r>
    </w:p>
    <w:p w:rsidR="00D46272" w:rsidRDefault="00D46272" w:rsidP="00D46272">
      <w:r>
        <w:t>-отнесенных  к землям сельскохозяйственного  назначения  или  к землям в составе  зон сельскохозяйственного  использования  в Большекузнечковском  сельском поселении  и используемых  для сельскохозяйственного  производства;</w:t>
      </w:r>
    </w:p>
    <w:p w:rsidR="00220E16" w:rsidRDefault="00220E16" w:rsidP="00D46272">
      <w:r>
        <w:t xml:space="preserve">-приобретенных </w:t>
      </w:r>
      <w:proofErr w:type="gramStart"/>
      <w:r>
        <w:t xml:space="preserve">( </w:t>
      </w:r>
      <w:proofErr w:type="gramEnd"/>
      <w:r>
        <w:t>предоставленных)  для  личного  подсобного  хозяйства, садоводства, огородничества  или  животноводства, а так же  дачного хозяйства;</w:t>
      </w:r>
    </w:p>
    <w:p w:rsidR="00220E16" w:rsidRDefault="00220E16" w:rsidP="00D46272">
      <w:r>
        <w:t xml:space="preserve">-занятых  жилищным  фондом  и </w:t>
      </w:r>
      <w:proofErr w:type="spellStart"/>
      <w:r>
        <w:t>обьектами</w:t>
      </w:r>
      <w:proofErr w:type="spellEnd"/>
      <w:r>
        <w:t xml:space="preserve"> инженерной  инфраструктуры </w:t>
      </w:r>
      <w:proofErr w:type="spellStart"/>
      <w:r>
        <w:t>жил</w:t>
      </w:r>
      <w:r w:rsidR="006D6D27">
        <w:t>и</w:t>
      </w:r>
      <w:r>
        <w:t>щно</w:t>
      </w:r>
      <w:proofErr w:type="spellEnd"/>
      <w:r w:rsidR="006D6D27">
        <w:t xml:space="preserve"> </w:t>
      </w:r>
      <w:r>
        <w:t xml:space="preserve">коммунального   комплекса </w:t>
      </w:r>
      <w:proofErr w:type="gramStart"/>
      <w:r>
        <w:t xml:space="preserve">( </w:t>
      </w:r>
      <w:proofErr w:type="gramEnd"/>
      <w:r>
        <w:t>за исключением  доли в праве  на земельный  участок, приходящийся  на  объект, не относящийся  к жилищному  фонду  или  объектам  инженерной инфраструктуры  жилищно-коммунального  комплекса) или приобретенных ( представленных)  для  жилищного  строительства.</w:t>
      </w:r>
    </w:p>
    <w:p w:rsidR="00220E16" w:rsidRDefault="00220E16" w:rsidP="00D46272">
      <w:r>
        <w:t xml:space="preserve"> 2.2.  1,5% в отношении  прочих  земельных  участков.</w:t>
      </w:r>
    </w:p>
    <w:p w:rsidR="005D197F" w:rsidRDefault="005D197F" w:rsidP="00D46272">
      <w:r>
        <w:t>4.Отчетным  периодом для налогоплательщиков-организаций  и физических, являющихся  индивидуальными  предпринимателями, признаются первый квартал, второй квартал и третий квар</w:t>
      </w:r>
      <w:r w:rsidR="00C44264">
        <w:t>т</w:t>
      </w:r>
      <w:r>
        <w:t>ал  календарного года</w:t>
      </w:r>
      <w:r w:rsidR="00C44264">
        <w:t xml:space="preserve"> </w:t>
      </w:r>
    </w:p>
    <w:p w:rsidR="00220E16" w:rsidRDefault="005D197F" w:rsidP="00D46272">
      <w:r>
        <w:t xml:space="preserve"> 4</w:t>
      </w:r>
      <w:r w:rsidR="00220E16">
        <w:t>.</w:t>
      </w:r>
      <w:r w:rsidR="00125A12">
        <w:t>Установить срок уплаты  налога для  налогоплательщико</w:t>
      </w:r>
      <w:proofErr w:type="gramStart"/>
      <w:r w:rsidR="00125A12">
        <w:t>в-</w:t>
      </w:r>
      <w:proofErr w:type="gramEnd"/>
      <w:r w:rsidR="00125A12">
        <w:t xml:space="preserve"> физических лиц не  являющихся  индивидуальными предпринимателями  01 ноября года,  следующего  за  истекшим  налоговым  периодом.</w:t>
      </w:r>
      <w:r w:rsidR="00301A61">
        <w:t xml:space="preserve"> </w:t>
      </w:r>
      <w:r w:rsidR="00125A12">
        <w:t>По истечению налогового периода  физические лица уплачивают сумму  налога, исчисленную в порядке, предусмотренном, пунктом 5 статьи 396 Налогового кодекса РФ.</w:t>
      </w:r>
      <w:r w:rsidR="00301A61">
        <w:t xml:space="preserve"> Начисление  земельного  налога плательщиками, являющимися  физическими  лицами, производится  органами Федеральной налоговой</w:t>
      </w:r>
      <w:r w:rsidR="00220E16">
        <w:t xml:space="preserve"> </w:t>
      </w:r>
    </w:p>
    <w:p w:rsidR="00125A12" w:rsidRDefault="00301A61" w:rsidP="00D46272">
      <w:r>
        <w:lastRenderedPageBreak/>
        <w:t>службы</w:t>
      </w:r>
      <w:r w:rsidR="00610241">
        <w:t>,</w:t>
      </w:r>
      <w:r>
        <w:t xml:space="preserve"> </w:t>
      </w:r>
      <w:r w:rsidR="00610241">
        <w:t>к</w:t>
      </w:r>
      <w:r>
        <w:t>оторые  ежегодно, не  позднее  30  дней  до  наступления  срока  платежа, направляют  налогоплательщикам  уведомление.</w:t>
      </w:r>
      <w:r w:rsidR="00125A12">
        <w:t xml:space="preserve"> </w:t>
      </w:r>
      <w:r>
        <w:t xml:space="preserve"> </w:t>
      </w:r>
    </w:p>
    <w:p w:rsidR="00784E8E" w:rsidRDefault="00784E8E" w:rsidP="00D46272">
      <w:r>
        <w:t xml:space="preserve"> </w:t>
      </w:r>
      <w:r w:rsidR="005D197F">
        <w:t>5.Налогоплательщики  организации  и  физические  лица, являющиеся  индивидуальными  предпринимателями, самостоятельно  исчисляют  и уплачиваю т авансовые  платежи  в течении  налогового  периода  в размере 1,4 соответствующей налоговой ставки доли кадастровой  стоимости  земельного  участка по состоянию на 01 января года, являющегося  налоговым периодом .Сроки уплаты  авансовых  платежей  по  налогу -не позднее числа  месяца</w:t>
      </w:r>
      <w:r w:rsidR="00C44264">
        <w:t xml:space="preserve"> </w:t>
      </w:r>
      <w:r w:rsidR="005D197F">
        <w:t xml:space="preserve">следующего за истекшим  отчетным  периодом .По  итогам  налогового  периода организации  </w:t>
      </w:r>
      <w:proofErr w:type="gramStart"/>
      <w:r w:rsidR="005D197F">
        <w:t xml:space="preserve">и  физические   лица, являющиеся  индивидуальными  предпринимателями, уплачивают  сумму  налога, исчисленную  в  порядке, предусмотренном  пунктом 5  статьи 396 </w:t>
      </w:r>
      <w:r w:rsidR="0018258A">
        <w:t xml:space="preserve"> Налогового кодекса РФ  не позднее  01. февраля  года, следующего  за истекшими налоговым   периодом.</w:t>
      </w:r>
      <w:proofErr w:type="gramEnd"/>
    </w:p>
    <w:p w:rsidR="0018258A" w:rsidRDefault="0018258A" w:rsidP="00D46272">
      <w:r>
        <w:t xml:space="preserve">6.Освободить  от  уплаты  земельного  налога  в  </w:t>
      </w:r>
      <w:proofErr w:type="gramStart"/>
      <w:r>
        <w:t>полном</w:t>
      </w:r>
      <w:proofErr w:type="gramEnd"/>
      <w:r>
        <w:t xml:space="preserve">  </w:t>
      </w:r>
      <w:proofErr w:type="spellStart"/>
      <w:r>
        <w:t>обьеме</w:t>
      </w:r>
      <w:proofErr w:type="spellEnd"/>
      <w:r>
        <w:t xml:space="preserve">  следующие категории  налогоплательщиков:</w:t>
      </w:r>
    </w:p>
    <w:p w:rsidR="0018258A" w:rsidRDefault="0018258A" w:rsidP="00D46272">
      <w:r>
        <w:t>бюджетные,</w:t>
      </w:r>
      <w:r w:rsidR="00C44264">
        <w:t xml:space="preserve">  </w:t>
      </w:r>
      <w:r>
        <w:t>автономные  казенные  учреждения  системы здравоохранения,</w:t>
      </w:r>
      <w:r w:rsidR="00C44264">
        <w:t xml:space="preserve"> </w:t>
      </w:r>
      <w:r>
        <w:t>образования,</w:t>
      </w:r>
      <w:r w:rsidR="00C44264">
        <w:t xml:space="preserve"> </w:t>
      </w:r>
      <w:r>
        <w:t xml:space="preserve">физической  культуры  и спорта,  культуры, органов  местного  самоуправления, </w:t>
      </w:r>
      <w:proofErr w:type="spellStart"/>
      <w:proofErr w:type="gramStart"/>
      <w:r>
        <w:t>финанс</w:t>
      </w:r>
      <w:proofErr w:type="spellEnd"/>
      <w:r>
        <w:t xml:space="preserve"> </w:t>
      </w:r>
      <w:proofErr w:type="spellStart"/>
      <w:r>
        <w:t>и</w:t>
      </w:r>
      <w:r w:rsidR="00C44264">
        <w:t>р</w:t>
      </w:r>
      <w:r w:rsidR="008B682D">
        <w:t>уемые</w:t>
      </w:r>
      <w:proofErr w:type="spellEnd"/>
      <w:proofErr w:type="gramEnd"/>
      <w:r w:rsidR="008B682D">
        <w:t xml:space="preserve">  из  областных </w:t>
      </w:r>
      <w:r>
        <w:t xml:space="preserve"> бюджетов, в от</w:t>
      </w:r>
      <w:r w:rsidR="00C44264">
        <w:t>н</w:t>
      </w:r>
      <w:r>
        <w:t>ошении  земельных  участков, предоставленных  для  непосредственного  выполнения  возложенных  на  эти  учреждения  функций.</w:t>
      </w:r>
    </w:p>
    <w:p w:rsidR="0018258A" w:rsidRDefault="0018258A" w:rsidP="00D46272">
      <w:r>
        <w:t>7.Докуме</w:t>
      </w:r>
      <w:r w:rsidR="00C44264">
        <w:t>нты. подтверждающие  право на уменьшение</w:t>
      </w:r>
      <w:r>
        <w:t xml:space="preserve"> налоговой  базы в  соответствии  со статьей 391 Налогового  кодекса  РФ, предоставляются в налоговые органы  по  месту  нахождения  земельного  участка  налогоплательщика, в срок  не позднее 01  февраля  года. следующего  за истекшим  налоговым  периодом</w:t>
      </w:r>
      <w:proofErr w:type="gramStart"/>
      <w:r>
        <w:t xml:space="preserve"> .</w:t>
      </w:r>
      <w:proofErr w:type="gramEnd"/>
      <w:r>
        <w:t>В случае  возникновения  (утраты)</w:t>
      </w:r>
    </w:p>
    <w:p w:rsidR="0018258A" w:rsidRDefault="0018258A" w:rsidP="00D46272">
      <w:r>
        <w:t xml:space="preserve"> До окончания на</w:t>
      </w:r>
      <w:r w:rsidR="00C44264">
        <w:t xml:space="preserve">логового  периода </w:t>
      </w:r>
      <w:r>
        <w:t xml:space="preserve">  права  на уменьшение налоговой  базы  налогоплательщиками  предоставляются  документы, подтверждающие  возникновение  (утрату)  данного  права, в течени</w:t>
      </w:r>
      <w:proofErr w:type="gramStart"/>
      <w:r>
        <w:t>и</w:t>
      </w:r>
      <w:proofErr w:type="gramEnd"/>
      <w:r>
        <w:t xml:space="preserve"> 10 дней  со  дня  возникновения  (утраты)</w:t>
      </w:r>
      <w:r w:rsidR="00C44264">
        <w:t>.</w:t>
      </w:r>
    </w:p>
    <w:p w:rsidR="00C44264" w:rsidRDefault="00C44264" w:rsidP="00D46272">
      <w:r>
        <w:t>8.Сведени  о кадастровой  стоимости  земельных  участков предоставляются  в  соответствии  с  главой  31 статьи 396 Налогового  кодекса РФ</w:t>
      </w:r>
    </w:p>
    <w:p w:rsidR="00C44264" w:rsidRDefault="00C44264" w:rsidP="00D46272">
      <w:r>
        <w:t>9.Настоящее решение вступает  в силу с 01.января 2014года, но не ранее  чем по истечении  одного  месяца со  дня его  официального опубликования</w:t>
      </w:r>
    </w:p>
    <w:p w:rsidR="00C44264" w:rsidRDefault="00C44264" w:rsidP="00D46272"/>
    <w:p w:rsidR="00C44264" w:rsidRDefault="00C44264" w:rsidP="00D46272"/>
    <w:p w:rsidR="00C44264" w:rsidRDefault="00C44264" w:rsidP="00D46272">
      <w:r>
        <w:t>Глава  Большекузнечковского</w:t>
      </w:r>
    </w:p>
    <w:p w:rsidR="00D46272" w:rsidRPr="00D46272" w:rsidRDefault="00C44264" w:rsidP="00D46272">
      <w:r>
        <w:t>сельского  поселения                                            О.Н.Никитина</w:t>
      </w:r>
    </w:p>
    <w:sectPr w:rsidR="00D46272" w:rsidRPr="00D46272" w:rsidSect="00E15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10F0"/>
    <w:rsid w:val="00033BC7"/>
    <w:rsid w:val="00125A12"/>
    <w:rsid w:val="0018258A"/>
    <w:rsid w:val="00210E16"/>
    <w:rsid w:val="00220E16"/>
    <w:rsid w:val="00301A61"/>
    <w:rsid w:val="0034697D"/>
    <w:rsid w:val="005D197F"/>
    <w:rsid w:val="00610241"/>
    <w:rsid w:val="00637E2F"/>
    <w:rsid w:val="00684549"/>
    <w:rsid w:val="006D6D27"/>
    <w:rsid w:val="00784E8E"/>
    <w:rsid w:val="008B682D"/>
    <w:rsid w:val="008D4F13"/>
    <w:rsid w:val="008F14CA"/>
    <w:rsid w:val="00933491"/>
    <w:rsid w:val="00C44264"/>
    <w:rsid w:val="00D46272"/>
    <w:rsid w:val="00DC10F0"/>
    <w:rsid w:val="00E15AFC"/>
    <w:rsid w:val="00FE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6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unhideWhenUsed/>
    <w:qFormat/>
    <w:locked/>
    <w:rsid w:val="0034697D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97D"/>
    <w:rPr>
      <w:rFonts w:ascii="Arial" w:hAnsi="Arial"/>
      <w:b/>
      <w:bCs/>
      <w:color w:val="000080"/>
      <w:sz w:val="24"/>
      <w:szCs w:val="24"/>
    </w:rPr>
  </w:style>
  <w:style w:type="character" w:customStyle="1" w:styleId="60">
    <w:name w:val="Заголовок 6 Знак"/>
    <w:basedOn w:val="a0"/>
    <w:link w:val="6"/>
    <w:rsid w:val="0034697D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2014-03-25T08:13:00Z</cp:lastPrinted>
  <dcterms:created xsi:type="dcterms:W3CDTF">2014-02-03T07:07:00Z</dcterms:created>
  <dcterms:modified xsi:type="dcterms:W3CDTF">2014-03-25T08:13:00Z</dcterms:modified>
</cp:coreProperties>
</file>