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5D" w:rsidRPr="0041160E" w:rsidRDefault="0000655D" w:rsidP="0000655D">
      <w:pPr>
        <w:pStyle w:val="a5"/>
        <w:spacing w:after="0"/>
        <w:ind w:firstLine="540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C2AFEA" wp14:editId="3DE38F61">
            <wp:simplePos x="0" y="0"/>
            <wp:positionH relativeFrom="column">
              <wp:posOffset>-603885</wp:posOffset>
            </wp:positionH>
            <wp:positionV relativeFrom="paragraph">
              <wp:posOffset>-358140</wp:posOffset>
            </wp:positionV>
            <wp:extent cx="1365298" cy="1323975"/>
            <wp:effectExtent l="0" t="0" r="6350" b="0"/>
            <wp:wrapNone/>
            <wp:docPr id="2" name="Рисунок 1" descr="Описание: D:\УФНС 2012\Логотип\FN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УФНС 2012\Логотип\FNS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17" r="31743" b="2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98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60E">
        <w:rPr>
          <w:b/>
          <w:sz w:val="28"/>
          <w:szCs w:val="28"/>
        </w:rPr>
        <w:t>Пресс-релиз</w:t>
      </w:r>
      <w:r>
        <w:rPr>
          <w:b/>
          <w:sz w:val="28"/>
          <w:szCs w:val="28"/>
        </w:rPr>
        <w:t xml:space="preserve"> </w:t>
      </w:r>
      <w:r w:rsidRPr="0041160E">
        <w:rPr>
          <w:b/>
          <w:sz w:val="28"/>
          <w:szCs w:val="28"/>
        </w:rPr>
        <w:t xml:space="preserve">УФНС России </w:t>
      </w:r>
    </w:p>
    <w:p w:rsidR="0000655D" w:rsidRPr="0041160E" w:rsidRDefault="0000655D" w:rsidP="0000655D">
      <w:pPr>
        <w:pStyle w:val="a5"/>
        <w:spacing w:after="0"/>
        <w:ind w:firstLine="540"/>
        <w:jc w:val="right"/>
        <w:rPr>
          <w:b/>
        </w:rPr>
      </w:pPr>
      <w:r w:rsidRPr="0041160E">
        <w:rPr>
          <w:b/>
          <w:sz w:val="28"/>
          <w:szCs w:val="28"/>
        </w:rPr>
        <w:t>по Тверской области</w:t>
      </w:r>
    </w:p>
    <w:p w:rsidR="0000655D" w:rsidRDefault="0000655D" w:rsidP="0000655D">
      <w:pPr>
        <w:jc w:val="right"/>
        <w:rPr>
          <w:b/>
          <w:bCs/>
          <w:sz w:val="28"/>
          <w:szCs w:val="28"/>
        </w:rPr>
      </w:pPr>
    </w:p>
    <w:p w:rsidR="0000655D" w:rsidRDefault="0000655D" w:rsidP="0000655D">
      <w:pPr>
        <w:pStyle w:val="a5"/>
        <w:spacing w:after="0"/>
        <w:ind w:firstLine="540"/>
        <w:jc w:val="right"/>
        <w:rPr>
          <w:b/>
          <w:sz w:val="28"/>
          <w:szCs w:val="28"/>
        </w:rPr>
      </w:pPr>
    </w:p>
    <w:p w:rsidR="0000655D" w:rsidRDefault="0000655D" w:rsidP="0000655D">
      <w:pPr>
        <w:pStyle w:val="a5"/>
        <w:spacing w:after="0"/>
        <w:ind w:firstLine="540"/>
        <w:jc w:val="right"/>
        <w:rPr>
          <w:b/>
          <w:sz w:val="28"/>
          <w:szCs w:val="28"/>
        </w:rPr>
      </w:pPr>
    </w:p>
    <w:p w:rsidR="00ED32C5" w:rsidRPr="004C1E90" w:rsidRDefault="004C1E90" w:rsidP="00ED32C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апреля в налоговых органах Тверской области будут работать 4 точки выдачи квалифицированной электронной подписи</w:t>
      </w:r>
    </w:p>
    <w:p w:rsidR="000A744C" w:rsidRDefault="000A744C" w:rsidP="00ED32C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FF6" w:rsidRDefault="00F17FF6" w:rsidP="00F14F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Руководители юридических лиц, индивидуальные предприниматели и нотариусы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F17FF6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апреля 2024 года смогут получить </w:t>
      </w:r>
      <w:r w:rsidR="001D1ABF">
        <w:rPr>
          <w:rFonts w:ascii="Times New Roman" w:eastAsia="Calibri" w:hAnsi="Times New Roman" w:cs="Times New Roman"/>
          <w:sz w:val="28"/>
          <w:szCs w:val="28"/>
        </w:rPr>
        <w:t xml:space="preserve">электронную подпись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D1ABF">
        <w:rPr>
          <w:rFonts w:ascii="Times New Roman" w:eastAsia="Calibri" w:hAnsi="Times New Roman" w:cs="Times New Roman"/>
          <w:sz w:val="28"/>
          <w:szCs w:val="28"/>
        </w:rPr>
        <w:t>обособленных подразделениях УФНС России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Тверской области по следующим адресам:</w:t>
      </w:r>
    </w:p>
    <w:p w:rsidR="004C1E90" w:rsidRDefault="004C1E90" w:rsidP="00F14F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г. Тверь (Октябрьский пр-т, д. 26);</w:t>
      </w:r>
    </w:p>
    <w:p w:rsidR="004C1E90" w:rsidRDefault="004C1E90" w:rsidP="00F14F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г. Вышний Волочек (ул. Котовского, д. 68);</w:t>
      </w:r>
    </w:p>
    <w:p w:rsidR="004C1E90" w:rsidRDefault="004C1E90" w:rsidP="00F14F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г. Кимры (ул. Кирова, д. 8);</w:t>
      </w:r>
    </w:p>
    <w:p w:rsidR="004C1E90" w:rsidRDefault="004C1E90" w:rsidP="00F14F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г. Ржев (ул. Кирова, д. 3).</w:t>
      </w:r>
    </w:p>
    <w:p w:rsidR="00EE1D35" w:rsidRPr="00B63F20" w:rsidRDefault="00F17FF6" w:rsidP="00F14F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Услуга по выпуску КЭП предоставляется в налоговых органах бесплатно. Действует принцип экстерриториальности. </w:t>
      </w:r>
      <w:r w:rsidR="00B63F20">
        <w:rPr>
          <w:rFonts w:ascii="Times New Roman" w:eastAsia="Calibri" w:hAnsi="Times New Roman" w:cs="Times New Roman"/>
          <w:sz w:val="28"/>
          <w:szCs w:val="28"/>
        </w:rPr>
        <w:t xml:space="preserve">Для удобства налогоплательщиков записаться на прием можно с помощью интерактивного сервиса ФНС России «Онлайн-запись на прием в налоговый орган» на официальном сайте ФНС России </w:t>
      </w:r>
      <w:r w:rsidR="00B63F20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B63F20" w:rsidRPr="00B63F2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B63F20">
        <w:rPr>
          <w:rFonts w:ascii="Times New Roman" w:eastAsia="Calibri" w:hAnsi="Times New Roman" w:cs="Times New Roman"/>
          <w:sz w:val="28"/>
          <w:szCs w:val="28"/>
          <w:lang w:val="en-US"/>
        </w:rPr>
        <w:t>nalog</w:t>
      </w:r>
      <w:proofErr w:type="spellEnd"/>
      <w:r w:rsidR="00B63F20" w:rsidRPr="00B63F2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B63F20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="00B63F20" w:rsidRPr="00B63F2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B63F2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B63F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FF6" w:rsidRPr="00F14FCB" w:rsidRDefault="00F17FF6" w:rsidP="00F14FCB">
      <w:pPr>
        <w:spacing w:after="0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получения КЭП впервые заявитель должен лично обратиться в любой налоговый </w:t>
      </w:r>
      <w:r w:rsidR="00B63F20">
        <w:rPr>
          <w:rFonts w:ascii="Times New Roman" w:eastAsia="Calibri" w:hAnsi="Times New Roman" w:cs="Times New Roman"/>
          <w:sz w:val="28"/>
          <w:szCs w:val="28"/>
        </w:rPr>
        <w:t>орган</w:t>
      </w:r>
      <w:r w:rsidR="00CE4D4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базе которого открыт Удостоверяющий центр ФНС России</w:t>
      </w:r>
      <w:r w:rsidR="00CE4D4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B63F2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 доверенным лицам</w:t>
      </w:r>
      <w:r w:rsidR="00000AD5">
        <w:rPr>
          <w:rFonts w:ascii="Times New Roman" w:eastAsia="Calibri" w:hAnsi="Times New Roman" w:cs="Times New Roman"/>
          <w:sz w:val="28"/>
          <w:szCs w:val="28"/>
        </w:rPr>
        <w:t>. Список доверенных л</w:t>
      </w:r>
      <w:r w:rsidR="001722B8">
        <w:rPr>
          <w:rFonts w:ascii="Times New Roman" w:eastAsia="Calibri" w:hAnsi="Times New Roman" w:cs="Times New Roman"/>
          <w:sz w:val="28"/>
          <w:szCs w:val="28"/>
        </w:rPr>
        <w:t>иц размещен на сайте ФНС России</w:t>
      </w:r>
      <w:r w:rsidR="001722B8">
        <w:rPr>
          <w:rFonts w:ascii="Tms Rmn" w:hAnsi="Tms Rmn" w:cs="Tms Rmn"/>
          <w:color w:val="000000"/>
          <w:sz w:val="28"/>
          <w:szCs w:val="28"/>
        </w:rPr>
        <w:t>: https://www.nalog.gov.ru/rn77/related_activities/ucfns/dlucfns/</w:t>
      </w:r>
      <w:r w:rsidR="00F14FCB">
        <w:rPr>
          <w:rFonts w:cs="Tms Rmn"/>
          <w:color w:val="000000"/>
          <w:sz w:val="28"/>
          <w:szCs w:val="28"/>
        </w:rPr>
        <w:t>.</w:t>
      </w:r>
    </w:p>
    <w:p w:rsidR="004C1E90" w:rsidRDefault="00510B3D" w:rsidP="00F14F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с</w:t>
      </w:r>
      <w:r w:rsidR="00000AD5">
        <w:rPr>
          <w:rFonts w:ascii="Times New Roman" w:eastAsia="Calibri" w:hAnsi="Times New Roman" w:cs="Times New Roman"/>
          <w:sz w:val="28"/>
          <w:szCs w:val="28"/>
        </w:rPr>
        <w:t xml:space="preserve">ебе необходимо иметь паспорт, сведения о СНИЛС, ИНН, </w:t>
      </w:r>
      <w:r w:rsidR="00000AD5">
        <w:rPr>
          <w:rFonts w:ascii="Times New Roman" w:eastAsia="Calibri" w:hAnsi="Times New Roman" w:cs="Times New Roman"/>
          <w:sz w:val="28"/>
          <w:szCs w:val="28"/>
          <w:lang w:val="en-US"/>
        </w:rPr>
        <w:t>USB</w:t>
      </w:r>
      <w:r w:rsidR="00000AD5">
        <w:rPr>
          <w:rFonts w:ascii="Times New Roman" w:eastAsia="Calibri" w:hAnsi="Times New Roman" w:cs="Times New Roman"/>
          <w:sz w:val="28"/>
          <w:szCs w:val="28"/>
        </w:rPr>
        <w:t>-носитель ключевой информации (</w:t>
      </w:r>
      <w:proofErr w:type="spellStart"/>
      <w:r w:rsidR="00000AD5">
        <w:rPr>
          <w:rFonts w:ascii="Times New Roman" w:eastAsia="Calibri" w:hAnsi="Times New Roman" w:cs="Times New Roman"/>
          <w:sz w:val="28"/>
          <w:szCs w:val="28"/>
        </w:rPr>
        <w:t>токен</w:t>
      </w:r>
      <w:proofErr w:type="spellEnd"/>
      <w:r w:rsidR="00000AD5">
        <w:rPr>
          <w:rFonts w:ascii="Times New Roman" w:eastAsia="Calibri" w:hAnsi="Times New Roman" w:cs="Times New Roman"/>
          <w:sz w:val="28"/>
          <w:szCs w:val="28"/>
        </w:rPr>
        <w:t>) для записи квалифицированного сертификата.</w:t>
      </w:r>
    </w:p>
    <w:p w:rsidR="000C26F4" w:rsidRDefault="00D46029" w:rsidP="00F14F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владельцев КЭП, ранее получивших её в УЦ ФНС России или у доверенных лиц УЦ ФНС России, предусмотрена возможность ее планового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перевыпуска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без лично</w:t>
      </w:r>
      <w:r w:rsidR="000C26F4">
        <w:rPr>
          <w:rFonts w:ascii="Times New Roman" w:eastAsia="Calibri" w:hAnsi="Times New Roman" w:cs="Times New Roman"/>
          <w:sz w:val="28"/>
          <w:szCs w:val="28"/>
        </w:rPr>
        <w:t>го посещения налогового органа - в интерактивных сервисах ФНС России «Личный кабинет юридического лица» и «Личный кабинет индивидуального предпринимателя».</w:t>
      </w:r>
    </w:p>
    <w:p w:rsidR="00F14FCB" w:rsidRDefault="00F14FCB" w:rsidP="00F14F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FCB" w:rsidRDefault="00F14FCB" w:rsidP="00F14F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F1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47"/>
    <w:rsid w:val="00000AD5"/>
    <w:rsid w:val="000013C6"/>
    <w:rsid w:val="0000655D"/>
    <w:rsid w:val="000A744C"/>
    <w:rsid w:val="000C26F4"/>
    <w:rsid w:val="000C5A87"/>
    <w:rsid w:val="000D5926"/>
    <w:rsid w:val="00155C68"/>
    <w:rsid w:val="001722B8"/>
    <w:rsid w:val="001D1ABF"/>
    <w:rsid w:val="001E51E7"/>
    <w:rsid w:val="002109BB"/>
    <w:rsid w:val="00210D3D"/>
    <w:rsid w:val="003F0914"/>
    <w:rsid w:val="00451B1F"/>
    <w:rsid w:val="004A2778"/>
    <w:rsid w:val="004C1E90"/>
    <w:rsid w:val="004D5F66"/>
    <w:rsid w:val="00510B3D"/>
    <w:rsid w:val="0077082C"/>
    <w:rsid w:val="007C16C8"/>
    <w:rsid w:val="008227D7"/>
    <w:rsid w:val="00864A60"/>
    <w:rsid w:val="00876C29"/>
    <w:rsid w:val="008840DA"/>
    <w:rsid w:val="00892F12"/>
    <w:rsid w:val="00897CBB"/>
    <w:rsid w:val="00945947"/>
    <w:rsid w:val="009B0266"/>
    <w:rsid w:val="009F0E78"/>
    <w:rsid w:val="00A10FFA"/>
    <w:rsid w:val="00A14C61"/>
    <w:rsid w:val="00B40540"/>
    <w:rsid w:val="00B446A4"/>
    <w:rsid w:val="00B6399B"/>
    <w:rsid w:val="00B63F20"/>
    <w:rsid w:val="00B6457D"/>
    <w:rsid w:val="00B70009"/>
    <w:rsid w:val="00BC1381"/>
    <w:rsid w:val="00BF1203"/>
    <w:rsid w:val="00BF741F"/>
    <w:rsid w:val="00C4767C"/>
    <w:rsid w:val="00CE4D40"/>
    <w:rsid w:val="00D46029"/>
    <w:rsid w:val="00D73046"/>
    <w:rsid w:val="00E350CE"/>
    <w:rsid w:val="00E376B5"/>
    <w:rsid w:val="00EA0560"/>
    <w:rsid w:val="00ED32C5"/>
    <w:rsid w:val="00EE1D35"/>
    <w:rsid w:val="00F14FCB"/>
    <w:rsid w:val="00F17FF6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1E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00655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0655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446A4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A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1E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00655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0655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446A4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A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E6F2-4D40-4679-A331-E427A954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internet</cp:lastModifiedBy>
  <cp:revision>27</cp:revision>
  <cp:lastPrinted>2024-03-12T12:14:00Z</cp:lastPrinted>
  <dcterms:created xsi:type="dcterms:W3CDTF">2023-08-15T08:03:00Z</dcterms:created>
  <dcterms:modified xsi:type="dcterms:W3CDTF">2024-03-13T14:21:00Z</dcterms:modified>
</cp:coreProperties>
</file>