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FB" w:rsidRPr="00841DFB" w:rsidRDefault="00841DFB" w:rsidP="00841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 </w:t>
      </w:r>
    </w:p>
    <w:p w:rsidR="00841DFB" w:rsidRPr="00841DFB" w:rsidRDefault="00841DFB" w:rsidP="00841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председателя Контрольно-ревизионной комиссии </w:t>
      </w:r>
    </w:p>
    <w:p w:rsidR="00841DFB" w:rsidRPr="00841DFB" w:rsidRDefault="002216DA" w:rsidP="00841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Кувшиновского района от </w:t>
      </w:r>
      <w:r w:rsidR="0062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F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559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9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</w:t>
      </w:r>
      <w:r w:rsidR="00E11E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№01-06/</w:t>
      </w:r>
      <w:r w:rsidR="00627CE5" w:rsidRPr="0041547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E230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841DFB" w:rsidRPr="00841DFB" w:rsidRDefault="00841DFB" w:rsidP="00841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DFB" w:rsidRPr="00841DFB" w:rsidRDefault="00841DFB" w:rsidP="00841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DFB" w:rsidRPr="00841DFB" w:rsidRDefault="00841DFB" w:rsidP="00841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DFB" w:rsidRPr="00841DFB" w:rsidRDefault="00841DFB" w:rsidP="00841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ДЕЯТЕЛЬНОСТИ</w:t>
      </w:r>
    </w:p>
    <w:p w:rsidR="00841DFB" w:rsidRPr="00841DFB" w:rsidRDefault="00841DFB" w:rsidP="00841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Контрольно-ревизионной комиссии </w:t>
      </w:r>
    </w:p>
    <w:p w:rsidR="00841DFB" w:rsidRPr="00841DFB" w:rsidRDefault="00841DFB" w:rsidP="00841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Кувшиновского района Тверской области</w:t>
      </w:r>
    </w:p>
    <w:p w:rsidR="00841DFB" w:rsidRPr="00841DFB" w:rsidRDefault="002216DA" w:rsidP="00841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E11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41DFB" w:rsidRPr="00841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41DFB" w:rsidRPr="00841DFB" w:rsidRDefault="00841DFB" w:rsidP="00841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7"/>
        <w:gridCol w:w="6820"/>
        <w:gridCol w:w="2084"/>
      </w:tblGrid>
      <w:tr w:rsidR="00841DFB" w:rsidRPr="00841DFB" w:rsidTr="000A4AB8">
        <w:tc>
          <w:tcPr>
            <w:tcW w:w="667" w:type="dxa"/>
            <w:vAlign w:val="center"/>
          </w:tcPr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820" w:type="dxa"/>
            <w:vAlign w:val="center"/>
          </w:tcPr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084" w:type="dxa"/>
            <w:vAlign w:val="center"/>
          </w:tcPr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841DFB" w:rsidRPr="00841DFB" w:rsidTr="000A4AB8">
        <w:tc>
          <w:tcPr>
            <w:tcW w:w="667" w:type="dxa"/>
          </w:tcPr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20" w:type="dxa"/>
          </w:tcPr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84" w:type="dxa"/>
          </w:tcPr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41DFB" w:rsidRPr="00841DFB" w:rsidTr="000A4AB8">
        <w:tc>
          <w:tcPr>
            <w:tcW w:w="9571" w:type="dxa"/>
            <w:gridSpan w:val="3"/>
          </w:tcPr>
          <w:p w:rsidR="00841DFB" w:rsidRPr="00841DFB" w:rsidRDefault="00841DFB" w:rsidP="00841DFB">
            <w:pPr>
              <w:numPr>
                <w:ilvl w:val="0"/>
                <w:numId w:val="1"/>
              </w:numPr>
              <w:spacing w:after="0" w:line="25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Экспертно-аналитическая деятельность</w:t>
            </w:r>
          </w:p>
        </w:tc>
      </w:tr>
      <w:tr w:rsidR="00841DFB" w:rsidRPr="00841DFB" w:rsidTr="000A4AB8">
        <w:tc>
          <w:tcPr>
            <w:tcW w:w="667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20" w:type="dxa"/>
          </w:tcPr>
          <w:p w:rsidR="00841DFB" w:rsidRPr="004B2914" w:rsidRDefault="00841DFB" w:rsidP="00415479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экспертно-аналитических мероприятий в форме </w:t>
            </w:r>
            <w:proofErr w:type="gramStart"/>
            <w:r w:rsidRPr="004B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 проектов решений Собрания депутатов</w:t>
            </w:r>
            <w:proofErr w:type="gramEnd"/>
            <w:r w:rsidRPr="004B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Кувшиновского района о внесении изменений в решение Собрания депутатов Кувшиновского района </w:t>
            </w:r>
            <w:r w:rsidRPr="004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15559" w:rsidRPr="004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1E30" w:rsidRPr="004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F16B9" w:rsidRPr="004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 w:rsidR="00E11E30" w:rsidRPr="004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16B9" w:rsidRPr="004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615559" w:rsidRPr="004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5479" w:rsidRPr="004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615559" w:rsidRPr="004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муниципального образования «Кувшиновский</w:t>
            </w:r>
            <w:r w:rsidR="002216DA" w:rsidRPr="004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Тверской области на</w:t>
            </w:r>
            <w:r w:rsidR="002216DA" w:rsidRPr="004B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E1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216DA" w:rsidRPr="004B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E1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216DA" w:rsidRPr="004B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E1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2084" w:type="dxa"/>
            <w:vAlign w:val="center"/>
          </w:tcPr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 постоянно</w:t>
            </w:r>
          </w:p>
        </w:tc>
      </w:tr>
      <w:tr w:rsidR="00841DFB" w:rsidRPr="00841DFB" w:rsidTr="000A4AB8">
        <w:tc>
          <w:tcPr>
            <w:tcW w:w="667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20" w:type="dxa"/>
          </w:tcPr>
          <w:p w:rsidR="00841DFB" w:rsidRPr="004B2914" w:rsidRDefault="00841DFB" w:rsidP="00415479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экспертно-аналитических мероприятий в форме </w:t>
            </w:r>
            <w:proofErr w:type="gramStart"/>
            <w:r w:rsidRPr="004B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 проектов решений Совета депутатов городского</w:t>
            </w:r>
            <w:proofErr w:type="gramEnd"/>
            <w:r w:rsidRPr="004B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«Город Кувшиново» о внесении изменений в решение Совета депутатов городского п</w:t>
            </w:r>
            <w:r w:rsidR="00812C2A" w:rsidRPr="004B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оселения «Город Кувшиново» </w:t>
            </w:r>
            <w:r w:rsidR="00CF0F31" w:rsidRPr="004B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11E30" w:rsidRPr="004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5479" w:rsidRPr="004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7CE5" w:rsidRPr="004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 w:rsidR="00E11E30" w:rsidRPr="004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F0F31" w:rsidRPr="004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415479" w:rsidRPr="0041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  <w:r w:rsidRPr="004B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бюджете муниципального образования городского посел</w:t>
            </w:r>
            <w:r w:rsidR="008C5730" w:rsidRPr="004B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«Город Кувшиново»   на 202</w:t>
            </w:r>
            <w:r w:rsidR="00E1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8C5730" w:rsidRPr="004B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плановый период 202</w:t>
            </w:r>
            <w:r w:rsidR="00E1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C5730" w:rsidRPr="004B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E1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2084" w:type="dxa"/>
            <w:vAlign w:val="center"/>
          </w:tcPr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 постоянно</w:t>
            </w:r>
          </w:p>
        </w:tc>
      </w:tr>
      <w:tr w:rsidR="00841DFB" w:rsidRPr="00841DFB" w:rsidTr="000A4AB8">
        <w:tc>
          <w:tcPr>
            <w:tcW w:w="667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20" w:type="dxa"/>
          </w:tcPr>
          <w:p w:rsidR="00841DFB" w:rsidRPr="00841DFB" w:rsidRDefault="00841DFB" w:rsidP="00B34F08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заключения на годовой отчет об исполнении бюджета муниципального образования «Кувшиновский</w:t>
            </w:r>
            <w:r w:rsidR="008C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Тверской области за 202</w:t>
            </w:r>
            <w:r w:rsidR="00B3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в рамках проведения внешней проверки годового отчета об исполнении бюджета муниципального образования «Кувшиновский район» Тверской области с последующим  представлением заключения Собранию депутатов Кувшиновского района и одновременным направлением заключения администрации муниципального образования «Кувшиновский район»</w:t>
            </w:r>
          </w:p>
        </w:tc>
        <w:tc>
          <w:tcPr>
            <w:tcW w:w="2084" w:type="dxa"/>
            <w:vAlign w:val="center"/>
          </w:tcPr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841DFB" w:rsidRPr="00841DFB" w:rsidTr="000A4AB8">
        <w:tc>
          <w:tcPr>
            <w:tcW w:w="667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20" w:type="dxa"/>
          </w:tcPr>
          <w:p w:rsidR="00841DFB" w:rsidRPr="00841DFB" w:rsidRDefault="00841DFB" w:rsidP="00B34F08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заключения на годовой отчет об исполнении бюджета муниципального образования городского посе</w:t>
            </w:r>
            <w:r w:rsidR="0081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«Город Кувшиново»  за 20</w:t>
            </w:r>
            <w:r w:rsidR="008C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3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в рамках проведения внешней проверки годового отчета об исполнении бюджета муниципального образования городского поселения «Город Кувшиново с последующим  представлением заключения Совету депутатов городского поселения «Город Кувшиново» и одновременным направлением заключения муниципальному учреждению администрации муниципального образования городского поселения  «Город Кувшиново»</w:t>
            </w:r>
            <w:proofErr w:type="gramEnd"/>
          </w:p>
        </w:tc>
        <w:tc>
          <w:tcPr>
            <w:tcW w:w="2084" w:type="dxa"/>
            <w:vAlign w:val="center"/>
          </w:tcPr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841DFB" w:rsidRPr="00841DFB" w:rsidTr="000A4AB8">
        <w:tc>
          <w:tcPr>
            <w:tcW w:w="667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20" w:type="dxa"/>
          </w:tcPr>
          <w:p w:rsidR="00841DFB" w:rsidRPr="00841DFB" w:rsidRDefault="00841DFB" w:rsidP="00B34F08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заключения на годовой отчет об исполнении бюджетамуниципального образования Тверской области 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Тыся</w:t>
            </w:r>
            <w:r w:rsidR="0028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цкое  сельское поселение за 202</w:t>
            </w:r>
            <w:r w:rsidR="00B3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в рамках проведения внешней проверки годового отчета об исполнении бюджета муниципального образования Тверской области Тысяцкое сельское поселение с последующим  представлением заключения Совету депутатов Тысяцкого сельского поселения и одновременным направлением заключения Муниципальному учреждению администрации Тысяцкого сельского поселения</w:t>
            </w:r>
            <w:proofErr w:type="gramEnd"/>
          </w:p>
        </w:tc>
        <w:tc>
          <w:tcPr>
            <w:tcW w:w="2084" w:type="dxa"/>
            <w:vAlign w:val="center"/>
          </w:tcPr>
          <w:p w:rsidR="00841DFB" w:rsidRPr="00841DFB" w:rsidRDefault="00841DFB" w:rsidP="00841DFB">
            <w:pPr>
              <w:spacing w:after="0" w:line="25" w:lineRule="atLeast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DFB" w:rsidRPr="00841DFB" w:rsidRDefault="00841DFB" w:rsidP="00841DFB">
            <w:pPr>
              <w:spacing w:after="0" w:line="25" w:lineRule="atLeast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DFB" w:rsidRPr="00841DFB" w:rsidRDefault="00841DFB" w:rsidP="00841DFB">
            <w:pPr>
              <w:spacing w:after="0" w:line="25" w:lineRule="atLeast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DFB" w:rsidRPr="00841DFB" w:rsidRDefault="00597AB5" w:rsidP="00597AB5">
            <w:pPr>
              <w:spacing w:after="0" w:line="2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841DFB" w:rsidRPr="00841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="00841DFB"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841DFB" w:rsidRPr="00841DFB" w:rsidTr="000A4AB8">
        <w:tc>
          <w:tcPr>
            <w:tcW w:w="667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820" w:type="dxa"/>
          </w:tcPr>
          <w:p w:rsidR="00841DFB" w:rsidRPr="00841DFB" w:rsidRDefault="00841DFB" w:rsidP="00B34F08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заключения на годовой отчет об исполнении бюджета муниципального образования Тверской области Прямухи</w:t>
            </w:r>
            <w:r w:rsidR="0028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нское сельское поселение за 202</w:t>
            </w:r>
            <w:r w:rsidR="00B3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в рамках проведения внешней проверки годового отчета об исполнении бюджета муниципального образования Тверской области Прямухинское сельское поселение с последующим  представлением заключения Совету депутатов Прямухинского сельского поселения и одновременным направлением заключения Муниципальному учреждению администрации Прямухинского сельского поселения</w:t>
            </w:r>
            <w:proofErr w:type="gramEnd"/>
          </w:p>
        </w:tc>
        <w:tc>
          <w:tcPr>
            <w:tcW w:w="2084" w:type="dxa"/>
            <w:vAlign w:val="center"/>
          </w:tcPr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841DFB" w:rsidRPr="00841DFB" w:rsidTr="000A4AB8">
        <w:tc>
          <w:tcPr>
            <w:tcW w:w="667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20" w:type="dxa"/>
          </w:tcPr>
          <w:p w:rsidR="00841DFB" w:rsidRPr="00841DFB" w:rsidRDefault="00841DFB" w:rsidP="00B34F08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заключения на годовой отчет об исполнении бюджета муниципального образования Тверской области Могиле</w:t>
            </w:r>
            <w:r w:rsidR="0028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вское сельское поселение за 202</w:t>
            </w:r>
            <w:r w:rsidR="00B3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в рамках проведения внешней проверки годового отчета об исполнении бюджета муниципального образования Тверской области Могилевское сельское поселение с последующим  представлением заключения Совету депутатов Могилевского сельского поселения и одновременным направлением заключения Муниципальному учреждению администрации Могилевского сельского поселения</w:t>
            </w:r>
            <w:proofErr w:type="gramEnd"/>
          </w:p>
        </w:tc>
        <w:tc>
          <w:tcPr>
            <w:tcW w:w="2084" w:type="dxa"/>
            <w:vAlign w:val="center"/>
          </w:tcPr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841DFB" w:rsidRPr="00841DFB" w:rsidTr="000A4AB8">
        <w:tc>
          <w:tcPr>
            <w:tcW w:w="667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20" w:type="dxa"/>
          </w:tcPr>
          <w:p w:rsidR="00841DFB" w:rsidRPr="00841DFB" w:rsidRDefault="00841DFB" w:rsidP="00B34F08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заключения на годовой отчет об исполнении бюджета муниципального образования Тверской области Сокольнич</w:t>
            </w:r>
            <w:r w:rsidR="0028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еское сельское поселение за 202</w:t>
            </w:r>
            <w:r w:rsidR="00B3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в рамках проведения внешней проверки годового отчета об исполнении бюджета муниципального образования Тверской области Сокольническое сельское поселение с последующим  представлением заключения Совету депутатов Сокольнического сельского поселения и одновременным направлением заключения Муниципальному учреждению администрации Сокольнического сельского поселения</w:t>
            </w:r>
            <w:proofErr w:type="gramEnd"/>
          </w:p>
        </w:tc>
        <w:tc>
          <w:tcPr>
            <w:tcW w:w="2084" w:type="dxa"/>
            <w:vAlign w:val="center"/>
          </w:tcPr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841DFB" w:rsidRPr="00841DFB" w:rsidTr="000A4AB8">
        <w:tc>
          <w:tcPr>
            <w:tcW w:w="667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20" w:type="dxa"/>
          </w:tcPr>
          <w:p w:rsidR="00841DFB" w:rsidRPr="00841DFB" w:rsidRDefault="00841DFB" w:rsidP="00B34F08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муниципального образова</w:t>
            </w:r>
            <w:r w:rsidR="0081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«Ку</w:t>
            </w:r>
            <w:r w:rsidR="0028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вшиновский район» на 202</w:t>
            </w:r>
            <w:r w:rsidR="00B3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28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по итогам девяти месяцев 202</w:t>
            </w:r>
            <w:r w:rsidR="00B3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и подготовка заключения по результатам исполнения бюджета муниципального образования «Кувшиновск</w:t>
            </w:r>
            <w:r w:rsidR="0028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район» за девять месяцев 202</w:t>
            </w:r>
            <w:r w:rsidR="00B3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с последующим направлением заключения  Собранию депутатов Кувшиновского района</w:t>
            </w:r>
          </w:p>
        </w:tc>
        <w:tc>
          <w:tcPr>
            <w:tcW w:w="2084" w:type="dxa"/>
            <w:vAlign w:val="center"/>
          </w:tcPr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841DFB" w:rsidRPr="00841DFB" w:rsidTr="000A4AB8">
        <w:tc>
          <w:tcPr>
            <w:tcW w:w="667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820" w:type="dxa"/>
          </w:tcPr>
          <w:p w:rsidR="00841DFB" w:rsidRPr="00841DFB" w:rsidRDefault="00841DFB" w:rsidP="00B34F08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муниципального образования городское посе</w:t>
            </w:r>
            <w:r w:rsidR="0028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«Город Кувшиново»  на 202</w:t>
            </w:r>
            <w:r w:rsidR="00B3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28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по итогам девяти месяцев 202</w:t>
            </w:r>
            <w:r w:rsidR="00B3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и подготовка заключения по результатам исполнения бюджета муниципального образования городского поселения «Город К</w:t>
            </w:r>
            <w:r w:rsidR="002A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увшиново» за девять месяцев 202</w:t>
            </w:r>
            <w:r w:rsidR="00B3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с последующим направлением заключения  Совету депутатов городского поселения «Город Кувшиново»</w:t>
            </w:r>
          </w:p>
        </w:tc>
        <w:tc>
          <w:tcPr>
            <w:tcW w:w="2084" w:type="dxa"/>
            <w:vAlign w:val="center"/>
          </w:tcPr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841DFB" w:rsidRPr="00841DFB" w:rsidTr="000A4AB8">
        <w:tc>
          <w:tcPr>
            <w:tcW w:w="667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6820" w:type="dxa"/>
          </w:tcPr>
          <w:p w:rsidR="00841DFB" w:rsidRPr="00841DFB" w:rsidRDefault="00841DFB" w:rsidP="00B34F08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муниципального образования Тверской области Тыс</w:t>
            </w:r>
            <w:r w:rsidR="0028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яцкое сельское поселение на 202</w:t>
            </w:r>
            <w:r w:rsidR="00B3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по итогам </w:t>
            </w:r>
            <w:r w:rsidR="0028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полугодия  202</w:t>
            </w:r>
            <w:r w:rsidR="00B3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и подготовка заключения по результатам исполнения бюджета муниципального образования Тверской области Тысяцкое сель</w:t>
            </w:r>
            <w:r w:rsidR="0081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ское </w:t>
            </w:r>
            <w:r w:rsidR="0028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 за полугодие 202</w:t>
            </w:r>
            <w:r w:rsidR="00B3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с последующим направлением заключения Совету депутатов Тысяцкого сельского поселения</w:t>
            </w:r>
          </w:p>
        </w:tc>
        <w:tc>
          <w:tcPr>
            <w:tcW w:w="2084" w:type="dxa"/>
            <w:vAlign w:val="center"/>
          </w:tcPr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59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841DFB" w:rsidRPr="00841DFB" w:rsidTr="000A4AB8">
        <w:tc>
          <w:tcPr>
            <w:tcW w:w="667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820" w:type="dxa"/>
          </w:tcPr>
          <w:p w:rsidR="00841DFB" w:rsidRPr="006354D4" w:rsidRDefault="00841DFB" w:rsidP="00B34F08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63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3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муниципального образования Тверской области Прямухи</w:t>
            </w:r>
            <w:r w:rsidR="00812C2A" w:rsidRPr="0063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нское сельское поселение на </w:t>
            </w:r>
            <w:r w:rsidR="0028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3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8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по итогам полугодия  202</w:t>
            </w:r>
            <w:r w:rsidR="00B3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3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и подготовка заключения по результатам исполнения бюджета муниципального образования Тверской области Прямухинское сельск</w:t>
            </w:r>
            <w:r w:rsidR="0028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поселение за  полугодие  202</w:t>
            </w:r>
            <w:r w:rsidR="00B3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3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с последующим направлением заключения Совету депутатов Прямухинского сельского поселения</w:t>
            </w:r>
          </w:p>
        </w:tc>
        <w:tc>
          <w:tcPr>
            <w:tcW w:w="2084" w:type="dxa"/>
            <w:vAlign w:val="center"/>
          </w:tcPr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841DFB" w:rsidRPr="00841DFB" w:rsidTr="000A4AB8">
        <w:tc>
          <w:tcPr>
            <w:tcW w:w="667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820" w:type="dxa"/>
          </w:tcPr>
          <w:p w:rsidR="00841DFB" w:rsidRPr="006354D4" w:rsidRDefault="00841DFB" w:rsidP="00B34F08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63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3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муниципального образования Тверской области Могилёвское сельское поселение на 20</w:t>
            </w:r>
            <w:r w:rsidR="0028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3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8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по итогам полугодия  202</w:t>
            </w:r>
            <w:r w:rsidR="00B3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3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и подготовка заключения по результатам исполнения бюджета муниципального образования Тверской области Могилёвское сельс</w:t>
            </w:r>
            <w:r w:rsidR="003C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поселение  за полугодие 202</w:t>
            </w:r>
            <w:r w:rsidR="00B3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3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с последующим направлением заключения Совету депутатов Могилёвского сельского поселения</w:t>
            </w:r>
          </w:p>
        </w:tc>
        <w:tc>
          <w:tcPr>
            <w:tcW w:w="2084" w:type="dxa"/>
            <w:vAlign w:val="center"/>
          </w:tcPr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841DFB" w:rsidRPr="00841DFB" w:rsidTr="000A4AB8">
        <w:tc>
          <w:tcPr>
            <w:tcW w:w="667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820" w:type="dxa"/>
          </w:tcPr>
          <w:p w:rsidR="00841DFB" w:rsidRPr="006354D4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63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3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муниципального образования Тверской области Сокольнич</w:t>
            </w:r>
            <w:r w:rsidR="0078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еское сельское поселение на 2023</w:t>
            </w:r>
            <w:r w:rsidRPr="0063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по итогам  полугодия</w:t>
            </w:r>
            <w:r w:rsidR="0078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2023</w:t>
            </w:r>
            <w:r w:rsidRPr="0063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и подготовка заключения по результатам исполнения бюджета муниципального образования Тверской области Сокольническое сельск</w:t>
            </w:r>
            <w:r w:rsidR="0078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поселение за  полугодие  2023</w:t>
            </w:r>
            <w:r w:rsidRPr="0063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с последующим направлением заключения Совету депутатов Сокольнического сельского поселения</w:t>
            </w:r>
          </w:p>
        </w:tc>
        <w:tc>
          <w:tcPr>
            <w:tcW w:w="2084" w:type="dxa"/>
            <w:vAlign w:val="center"/>
          </w:tcPr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841DFB" w:rsidRPr="00841DFB" w:rsidTr="000A4AB8">
        <w:tc>
          <w:tcPr>
            <w:tcW w:w="667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820" w:type="dxa"/>
          </w:tcPr>
          <w:p w:rsidR="00841DFB" w:rsidRPr="00841DFB" w:rsidRDefault="00841DFB" w:rsidP="0078714E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и подготовка заключения на проект решения Собрания депутатов Кувшиновского района «О  бюджете муниципального образования «Кувшиновский</w:t>
            </w:r>
            <w:r w:rsidR="0078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Тверской области на 2024</w:t>
            </w:r>
            <w:r w:rsidR="003C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78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C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78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2084" w:type="dxa"/>
            <w:vAlign w:val="center"/>
          </w:tcPr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841DFB" w:rsidRPr="00841DFB" w:rsidTr="000A4AB8">
        <w:tc>
          <w:tcPr>
            <w:tcW w:w="667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820" w:type="dxa"/>
          </w:tcPr>
          <w:p w:rsidR="00841DFB" w:rsidRPr="00841DFB" w:rsidRDefault="00841DFB" w:rsidP="0078714E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и подготовка заключения на проект решения Совета депутатов городского поселения «Город Кувшиново» «О  бюджете муниципального образования городского посе</w:t>
            </w:r>
            <w:r w:rsidR="003C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«Город Кувшиново»  на 202</w:t>
            </w:r>
            <w:r w:rsidR="0078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C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78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C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78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2084" w:type="dxa"/>
            <w:vAlign w:val="center"/>
          </w:tcPr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841DFB" w:rsidRPr="00841DFB" w:rsidTr="000A4AB8">
        <w:tc>
          <w:tcPr>
            <w:tcW w:w="667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820" w:type="dxa"/>
          </w:tcPr>
          <w:p w:rsidR="00841DFB" w:rsidRPr="00841DFB" w:rsidRDefault="00841DFB" w:rsidP="0078714E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и подготовка заключения на проект решения Совета депутатов Тысяцкого сельского поселения Кувшиновского района «О  бюджете муниципального образования Тверской области Тыс</w:t>
            </w:r>
            <w:r w:rsidR="003C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яцкое сельское поселение на 202</w:t>
            </w:r>
            <w:r w:rsidR="0078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</w:t>
            </w:r>
            <w:r w:rsidR="0081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ановый </w:t>
            </w:r>
            <w:r w:rsidR="003C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202</w:t>
            </w:r>
            <w:r w:rsidR="0078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C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78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2084" w:type="dxa"/>
            <w:vAlign w:val="center"/>
          </w:tcPr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841DFB" w:rsidRPr="00841DFB" w:rsidTr="000A4AB8">
        <w:tc>
          <w:tcPr>
            <w:tcW w:w="667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820" w:type="dxa"/>
          </w:tcPr>
          <w:p w:rsidR="00841DFB" w:rsidRPr="00841DFB" w:rsidRDefault="00841DFB" w:rsidP="0078714E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экспертизы и подготовка заключения на проект решения Совета депутатов Прямухинского сельского поселения Кувшиновского района «О  бюджете муниципального образования Тверской области Прямухинское </w:t>
            </w:r>
            <w:r w:rsidR="00DA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</w:t>
            </w:r>
            <w:r w:rsidR="0078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 на 2024</w:t>
            </w:r>
            <w:r w:rsidR="003C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78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C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78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2084" w:type="dxa"/>
            <w:vAlign w:val="center"/>
          </w:tcPr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841DFB" w:rsidRPr="00841DFB" w:rsidTr="000A4AB8">
        <w:tc>
          <w:tcPr>
            <w:tcW w:w="667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6820" w:type="dxa"/>
          </w:tcPr>
          <w:p w:rsidR="00841DFB" w:rsidRPr="00841DFB" w:rsidRDefault="00841DFB" w:rsidP="0078714E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и подготовка заключения на проект решения Совета депутатов Могилёвского сельского поселения Кувшиновского района «О  бюджете муниципального образования Тверской области Могилё</w:t>
            </w:r>
            <w:r w:rsidR="003C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вское сельское поселение на 202</w:t>
            </w:r>
            <w:r w:rsidR="0078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C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78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8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 w:rsidR="003C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2084" w:type="dxa"/>
            <w:vAlign w:val="center"/>
          </w:tcPr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841DFB" w:rsidRPr="00841DFB" w:rsidTr="000A4AB8">
        <w:tc>
          <w:tcPr>
            <w:tcW w:w="667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820" w:type="dxa"/>
          </w:tcPr>
          <w:p w:rsidR="00841DFB" w:rsidRPr="00841DFB" w:rsidRDefault="00841DFB" w:rsidP="0078714E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и подготовка заключения на проект решения Совета депутатов Сокольнического сельского поселения Кувшиновского района «О  бюджете муниципального образования Тверской области Сокольнич</w:t>
            </w:r>
            <w:r w:rsidR="0028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еское сельское поселение на</w:t>
            </w:r>
            <w:r w:rsidR="003C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78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C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78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 2026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2084" w:type="dxa"/>
            <w:vAlign w:val="center"/>
          </w:tcPr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841DFB" w:rsidRPr="00841DFB" w:rsidTr="000A4AB8">
        <w:tc>
          <w:tcPr>
            <w:tcW w:w="9571" w:type="dxa"/>
            <w:gridSpan w:val="3"/>
          </w:tcPr>
          <w:p w:rsidR="00841DFB" w:rsidRPr="009177DA" w:rsidRDefault="00841DFB" w:rsidP="00841DFB">
            <w:pPr>
              <w:numPr>
                <w:ilvl w:val="0"/>
                <w:numId w:val="1"/>
              </w:numPr>
              <w:spacing w:after="0" w:line="25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9177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Контрольная деятельность</w:t>
            </w:r>
          </w:p>
        </w:tc>
      </w:tr>
      <w:tr w:rsidR="00841DFB" w:rsidRPr="00841DFB" w:rsidTr="000A4AB8">
        <w:tc>
          <w:tcPr>
            <w:tcW w:w="667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20" w:type="dxa"/>
          </w:tcPr>
          <w:p w:rsidR="00841DFB" w:rsidRPr="00841DFB" w:rsidRDefault="00001057" w:rsidP="00001057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финансовой деятельности </w:t>
            </w:r>
            <w:r w:rsidRPr="001F62C1">
              <w:rPr>
                <w:rFonts w:ascii="Times New Roman" w:hAnsi="Times New Roman" w:cs="Times New Roman"/>
                <w:sz w:val="24"/>
                <w:szCs w:val="24"/>
              </w:rPr>
              <w:t>муниципального унитарного предприятия</w:t>
            </w:r>
            <w:r w:rsidRPr="001F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F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</w:t>
            </w:r>
            <w:proofErr w:type="spellEnd"/>
            <w:r w:rsidRPr="001F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части собираемости сре</w:t>
            </w:r>
            <w:proofErr w:type="gramStart"/>
            <w:r w:rsidRPr="001F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 п</w:t>
            </w:r>
            <w:proofErr w:type="gramEnd"/>
            <w:r w:rsidRPr="001F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олучателей услуг</w:t>
            </w:r>
            <w:r w:rsidR="0049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2021 году</w:t>
            </w:r>
            <w:r w:rsidRPr="001F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4" w:type="dxa"/>
            <w:vAlign w:val="center"/>
          </w:tcPr>
          <w:p w:rsidR="00841DFB" w:rsidRPr="009177DA" w:rsidRDefault="00A003F5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I- </w:t>
            </w:r>
            <w:r w:rsidRPr="009177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1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0062" w:rsidRPr="009177DA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136D5" w:rsidRPr="00841DFB" w:rsidTr="000A4AB8">
        <w:tc>
          <w:tcPr>
            <w:tcW w:w="667" w:type="dxa"/>
          </w:tcPr>
          <w:p w:rsidR="008136D5" w:rsidRPr="00841DFB" w:rsidRDefault="000967F2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20" w:type="dxa"/>
          </w:tcPr>
          <w:p w:rsidR="00001057" w:rsidRDefault="00001057" w:rsidP="008F2787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контрольного мероприятия: «Внешняя проверка  бюджетной отчетности главных администраторов (главных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бюджета) средств бюджета  муниципального образования «Кувшиновский район» Тверской области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2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 в рамках проведения внешней проверки годового отчета об исполнении бюджета муниципального образования «Кувшиновский район» Тверской области</w:t>
            </w:r>
          </w:p>
          <w:p w:rsidR="008136D5" w:rsidRPr="00841DFB" w:rsidRDefault="008136D5" w:rsidP="008F2787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Align w:val="center"/>
          </w:tcPr>
          <w:p w:rsidR="008136D5" w:rsidRPr="009177DA" w:rsidRDefault="00A003F5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D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177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177DA">
              <w:rPr>
                <w:rFonts w:ascii="Times New Roman" w:hAnsi="Times New Roman"/>
                <w:sz w:val="24"/>
                <w:szCs w:val="24"/>
              </w:rPr>
              <w:t>-II</w:t>
            </w:r>
            <w:r w:rsidRPr="009177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DC7704" w:rsidRPr="0091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36D5" w:rsidRPr="0091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AD2D67" w:rsidRPr="00841DFB" w:rsidTr="000A4AB8">
        <w:tc>
          <w:tcPr>
            <w:tcW w:w="667" w:type="dxa"/>
          </w:tcPr>
          <w:p w:rsidR="00AD2D67" w:rsidRDefault="00AD2D67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20" w:type="dxa"/>
          </w:tcPr>
          <w:p w:rsidR="00AD2D67" w:rsidRPr="00627CE5" w:rsidRDefault="00AD2D67" w:rsidP="008F2787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Проверка расходов на организацию обеспечения воспитанников дошкольных образовательных учреждений питанием</w:t>
            </w:r>
            <w:r w:rsidR="009177DA">
              <w:rPr>
                <w:rFonts w:ascii="Times New Roman" w:hAnsi="Times New Roman" w:cs="Times New Roman"/>
              </w:rPr>
              <w:t xml:space="preserve"> в 2022 году.</w:t>
            </w:r>
          </w:p>
        </w:tc>
        <w:tc>
          <w:tcPr>
            <w:tcW w:w="2084" w:type="dxa"/>
            <w:vAlign w:val="center"/>
          </w:tcPr>
          <w:p w:rsidR="00AD2D67" w:rsidRPr="00AD2D67" w:rsidRDefault="00AD2D67" w:rsidP="00AD2D67">
            <w:pPr>
              <w:spacing w:after="0" w:line="25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841DFB" w:rsidRPr="00841DFB" w:rsidTr="000A4AB8">
        <w:tc>
          <w:tcPr>
            <w:tcW w:w="9571" w:type="dxa"/>
            <w:gridSpan w:val="3"/>
          </w:tcPr>
          <w:p w:rsidR="00841DFB" w:rsidRPr="00841DFB" w:rsidRDefault="00841DFB" w:rsidP="00841DFB">
            <w:pPr>
              <w:numPr>
                <w:ilvl w:val="0"/>
                <w:numId w:val="1"/>
              </w:numPr>
              <w:spacing w:after="0" w:line="25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Организационно – методическая, информационная и иная деятельность</w:t>
            </w:r>
          </w:p>
        </w:tc>
      </w:tr>
      <w:tr w:rsidR="00841DFB" w:rsidRPr="00841DFB" w:rsidTr="000A4AB8">
        <w:tc>
          <w:tcPr>
            <w:tcW w:w="667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20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 деятельности Контрольно-ревизионной комис</w:t>
            </w:r>
            <w:r w:rsidR="0041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 Кувшиновского района за 202</w:t>
            </w:r>
            <w:r w:rsidR="0078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направление его в Собрание депутатов Кувшиновского района.</w:t>
            </w:r>
          </w:p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Align w:val="center"/>
          </w:tcPr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841DFB" w:rsidRPr="00841DFB" w:rsidTr="000A4AB8">
        <w:tc>
          <w:tcPr>
            <w:tcW w:w="667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20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2084" w:type="dxa"/>
            <w:vAlign w:val="center"/>
          </w:tcPr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</w:tr>
      <w:tr w:rsidR="00841DFB" w:rsidRPr="00841DFB" w:rsidTr="000A4AB8">
        <w:tc>
          <w:tcPr>
            <w:tcW w:w="667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20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отдельных локальных нормативных актов, регулирующих деятельность Контрольно-ревизионной комиссии Кувшиновского района по вопросам, не определённым Регламентом и Стандартами внешнего муниципального финансового контроля Контрольно-ревизионной комиссии Кувшиновского района</w:t>
            </w:r>
          </w:p>
        </w:tc>
        <w:tc>
          <w:tcPr>
            <w:tcW w:w="2084" w:type="dxa"/>
            <w:vAlign w:val="center"/>
          </w:tcPr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</w:tr>
      <w:tr w:rsidR="00841DFB" w:rsidRPr="00841DFB" w:rsidTr="000A4AB8">
        <w:tc>
          <w:tcPr>
            <w:tcW w:w="667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20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постоянных комиссий Собрания депутатов Кувшиновского района Тверской области</w:t>
            </w:r>
          </w:p>
        </w:tc>
        <w:tc>
          <w:tcPr>
            <w:tcW w:w="2084" w:type="dxa"/>
            <w:vAlign w:val="center"/>
          </w:tcPr>
          <w:p w:rsid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  <w:p w:rsidR="00841DFB" w:rsidRPr="00841DFB" w:rsidRDefault="00841DFB" w:rsidP="00EA6EC7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DFB" w:rsidRPr="00841DFB" w:rsidTr="000A4AB8">
        <w:tc>
          <w:tcPr>
            <w:tcW w:w="667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20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сессий Собрания депутатов Кувшиновского района Тверской области                    </w:t>
            </w:r>
          </w:p>
        </w:tc>
        <w:tc>
          <w:tcPr>
            <w:tcW w:w="2084" w:type="dxa"/>
            <w:vAlign w:val="center"/>
          </w:tcPr>
          <w:p w:rsid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  <w:p w:rsidR="00841DFB" w:rsidRPr="00841DFB" w:rsidRDefault="00841DFB" w:rsidP="00EA6EC7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DFB" w:rsidRPr="00841DFB" w:rsidTr="000A4AB8">
        <w:tc>
          <w:tcPr>
            <w:tcW w:w="667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20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сессий Совета депутатов городского поселения  «Город Кувшиново»                     </w:t>
            </w:r>
          </w:p>
        </w:tc>
        <w:tc>
          <w:tcPr>
            <w:tcW w:w="2084" w:type="dxa"/>
            <w:vAlign w:val="center"/>
          </w:tcPr>
          <w:p w:rsidR="00841DFB" w:rsidRPr="00841DFB" w:rsidRDefault="00841DFB" w:rsidP="00EA6EC7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года </w:t>
            </w:r>
          </w:p>
        </w:tc>
      </w:tr>
      <w:tr w:rsidR="00841DFB" w:rsidRPr="00841DFB" w:rsidTr="000A4AB8">
        <w:tc>
          <w:tcPr>
            <w:tcW w:w="667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20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деятельности Совета контрольно-счетных органов при Контрольно-счетной палате Тверской области</w:t>
            </w:r>
          </w:p>
        </w:tc>
        <w:tc>
          <w:tcPr>
            <w:tcW w:w="2084" w:type="dxa"/>
            <w:vAlign w:val="center"/>
          </w:tcPr>
          <w:p w:rsidR="00841DFB" w:rsidRPr="00841DFB" w:rsidRDefault="00841DFB" w:rsidP="00EA6EC7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года </w:t>
            </w:r>
          </w:p>
        </w:tc>
      </w:tr>
      <w:tr w:rsidR="00C20B40" w:rsidRPr="00841DFB" w:rsidTr="000A4AB8">
        <w:tc>
          <w:tcPr>
            <w:tcW w:w="667" w:type="dxa"/>
          </w:tcPr>
          <w:p w:rsidR="00C20B40" w:rsidRPr="00841DFB" w:rsidRDefault="00C20B40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20" w:type="dxa"/>
          </w:tcPr>
          <w:p w:rsidR="00C20B40" w:rsidRPr="00841DFB" w:rsidRDefault="00C20B40" w:rsidP="00C20B40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Контрольно-ревизионной комиссии Кувшиновского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в совместных и параллельных контрольных и экспертно-аналитических мероприятиях, проводимых Контрольно-счетной палатой Тверской области (по согласованию )</w:t>
            </w:r>
          </w:p>
        </w:tc>
        <w:tc>
          <w:tcPr>
            <w:tcW w:w="2084" w:type="dxa"/>
            <w:vAlign w:val="center"/>
          </w:tcPr>
          <w:p w:rsidR="00C20B40" w:rsidRPr="00841DFB" w:rsidRDefault="00C20B40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планом деятельности</w:t>
            </w:r>
          </w:p>
        </w:tc>
      </w:tr>
    </w:tbl>
    <w:p w:rsidR="00841DFB" w:rsidRPr="00841DFB" w:rsidRDefault="00841DFB" w:rsidP="00841DFB">
      <w:pPr>
        <w:spacing w:after="0" w:line="2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FBE" w:rsidRDefault="00D92FBE"/>
    <w:p w:rsidR="001B451E" w:rsidRDefault="001B451E"/>
    <w:p w:rsidR="001B451E" w:rsidRDefault="001B451E"/>
    <w:p w:rsidR="001B451E" w:rsidRDefault="001B451E"/>
    <w:p w:rsidR="001B451E" w:rsidRDefault="001B451E"/>
    <w:p w:rsidR="001B451E" w:rsidRDefault="001B451E"/>
    <w:p w:rsidR="001B451E" w:rsidRDefault="001B451E"/>
    <w:p w:rsidR="001B451E" w:rsidRDefault="001B451E"/>
    <w:p w:rsidR="001B451E" w:rsidRDefault="001B451E"/>
    <w:p w:rsidR="001B451E" w:rsidRDefault="001B451E"/>
    <w:p w:rsidR="001B451E" w:rsidRDefault="001B451E"/>
    <w:p w:rsidR="001B451E" w:rsidRDefault="001B451E"/>
    <w:p w:rsidR="00163CB1" w:rsidRDefault="00163CB1"/>
    <w:p w:rsidR="00163CB1" w:rsidRDefault="00163CB1"/>
    <w:p w:rsidR="001B451E" w:rsidRDefault="001B451E" w:rsidP="001B451E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1B451E" w:rsidRDefault="001B451E" w:rsidP="001B451E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1B451E" w:rsidRDefault="001B451E" w:rsidP="001B451E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1B451E" w:rsidRPr="001B451E" w:rsidRDefault="001B451E" w:rsidP="001B451E">
      <w:pPr>
        <w:spacing w:after="0" w:line="25" w:lineRule="atLeast"/>
        <w:jc w:val="both"/>
        <w:rPr>
          <w:rFonts w:ascii="Times New Roman" w:hAnsi="Times New Roman"/>
          <w:sz w:val="18"/>
          <w:szCs w:val="18"/>
        </w:rPr>
      </w:pPr>
      <w:r w:rsidRPr="001B451E">
        <w:rPr>
          <w:rFonts w:ascii="Times New Roman" w:hAnsi="Times New Roman"/>
          <w:sz w:val="18"/>
          <w:szCs w:val="18"/>
        </w:rPr>
        <w:t>Примечание:</w:t>
      </w:r>
    </w:p>
    <w:p w:rsidR="001B451E" w:rsidRPr="001B451E" w:rsidRDefault="001B451E" w:rsidP="001B451E">
      <w:pPr>
        <w:spacing w:after="0" w:line="25" w:lineRule="atLeast"/>
        <w:jc w:val="both"/>
        <w:rPr>
          <w:rFonts w:ascii="Times New Roman" w:hAnsi="Times New Roman"/>
          <w:sz w:val="18"/>
          <w:szCs w:val="18"/>
        </w:rPr>
      </w:pPr>
    </w:p>
    <w:p w:rsidR="001B451E" w:rsidRPr="001B451E" w:rsidRDefault="001B451E" w:rsidP="001B451E">
      <w:pPr>
        <w:spacing w:after="0" w:line="25" w:lineRule="atLeast"/>
        <w:jc w:val="both"/>
        <w:rPr>
          <w:rFonts w:ascii="Times New Roman" w:hAnsi="Times New Roman"/>
          <w:sz w:val="18"/>
          <w:szCs w:val="18"/>
        </w:rPr>
      </w:pPr>
      <w:r w:rsidRPr="001B451E">
        <w:rPr>
          <w:rFonts w:ascii="Times New Roman" w:hAnsi="Times New Roman"/>
          <w:sz w:val="18"/>
          <w:szCs w:val="18"/>
        </w:rPr>
        <w:t>В соответствии  с п. 1 ст. 14 (Планирование деятельности Контрольно-ревизионной комиссии Кувшиновского района) Положения  о Контрольно-ревизионной комиссии Кувшиновского района, утвержденного  решением Собрания депутатов Кувшиновского района от 23.12.20</w:t>
      </w:r>
      <w:r w:rsidR="002D4B97">
        <w:rPr>
          <w:rFonts w:ascii="Times New Roman" w:hAnsi="Times New Roman"/>
          <w:sz w:val="18"/>
          <w:szCs w:val="18"/>
        </w:rPr>
        <w:t>19 №15,  проект плана работы ревизионной комиссии</w:t>
      </w:r>
      <w:r w:rsidRPr="001B451E">
        <w:rPr>
          <w:rFonts w:ascii="Times New Roman" w:hAnsi="Times New Roman"/>
          <w:sz w:val="18"/>
          <w:szCs w:val="18"/>
        </w:rPr>
        <w:t>, предложения о включении изменений в план  р</w:t>
      </w:r>
      <w:r w:rsidR="002D4B97">
        <w:rPr>
          <w:rFonts w:ascii="Times New Roman" w:hAnsi="Times New Roman"/>
          <w:sz w:val="18"/>
          <w:szCs w:val="18"/>
        </w:rPr>
        <w:t>ассматриваются председателем ревизионной комиссии</w:t>
      </w:r>
      <w:r w:rsidRPr="001B451E">
        <w:rPr>
          <w:rFonts w:ascii="Times New Roman" w:hAnsi="Times New Roman"/>
          <w:sz w:val="18"/>
          <w:szCs w:val="18"/>
        </w:rPr>
        <w:t>.</w:t>
      </w:r>
    </w:p>
    <w:p w:rsidR="001B451E" w:rsidRPr="001B451E" w:rsidRDefault="001B451E" w:rsidP="001B451E">
      <w:pPr>
        <w:spacing w:after="0" w:line="25" w:lineRule="atLeast"/>
        <w:jc w:val="both"/>
        <w:rPr>
          <w:rFonts w:ascii="Times New Roman" w:hAnsi="Times New Roman"/>
          <w:sz w:val="18"/>
          <w:szCs w:val="18"/>
        </w:rPr>
      </w:pPr>
      <w:r w:rsidRPr="001B451E">
        <w:rPr>
          <w:rFonts w:ascii="Times New Roman" w:hAnsi="Times New Roman"/>
          <w:sz w:val="18"/>
          <w:szCs w:val="18"/>
        </w:rPr>
        <w:t>Обязательн</w:t>
      </w:r>
      <w:r w:rsidR="002D4B97">
        <w:rPr>
          <w:rFonts w:ascii="Times New Roman" w:hAnsi="Times New Roman"/>
          <w:sz w:val="18"/>
          <w:szCs w:val="18"/>
        </w:rPr>
        <w:t>ому включению в планы работы ревизионной комиссии</w:t>
      </w:r>
      <w:r w:rsidRPr="001B451E">
        <w:rPr>
          <w:rFonts w:ascii="Times New Roman" w:hAnsi="Times New Roman"/>
          <w:sz w:val="18"/>
          <w:szCs w:val="18"/>
        </w:rPr>
        <w:t xml:space="preserve"> подлежат поручения Собрания депутатов Кувшиновского района, предложения и запросы главы Кувшиновского района.</w:t>
      </w:r>
    </w:p>
    <w:p w:rsidR="001B451E" w:rsidRPr="001B451E" w:rsidRDefault="002D4B97" w:rsidP="001B451E">
      <w:pPr>
        <w:spacing w:after="0" w:line="25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План деятельности ревизионной комиссии</w:t>
      </w:r>
      <w:r w:rsidR="001B451E" w:rsidRPr="001B451E">
        <w:rPr>
          <w:rFonts w:ascii="Times New Roman" w:hAnsi="Times New Roman"/>
          <w:sz w:val="18"/>
          <w:szCs w:val="18"/>
        </w:rPr>
        <w:t xml:space="preserve"> может быть изменен в соответствии с поручениями Собрания депутатов Кувшиновского района, предложениями и главы Кувшиновского района, оформленными соответствующими нормативными правовыми актами.</w:t>
      </w:r>
    </w:p>
    <w:p w:rsidR="001B451E" w:rsidRDefault="001B451E"/>
    <w:sectPr w:rsidR="001B451E" w:rsidSect="00F21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51D1A"/>
    <w:multiLevelType w:val="hybridMultilevel"/>
    <w:tmpl w:val="521EA9DA"/>
    <w:lvl w:ilvl="0" w:tplc="8C0C4B4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6CB"/>
    <w:rsid w:val="00001057"/>
    <w:rsid w:val="000967F2"/>
    <w:rsid w:val="000A4AB8"/>
    <w:rsid w:val="000B2ED7"/>
    <w:rsid w:val="000F33B3"/>
    <w:rsid w:val="00163CB1"/>
    <w:rsid w:val="001A514B"/>
    <w:rsid w:val="001B451E"/>
    <w:rsid w:val="001D6DF6"/>
    <w:rsid w:val="001D70E6"/>
    <w:rsid w:val="001F62C1"/>
    <w:rsid w:val="002216DA"/>
    <w:rsid w:val="002427A7"/>
    <w:rsid w:val="002630DA"/>
    <w:rsid w:val="00284190"/>
    <w:rsid w:val="002A4255"/>
    <w:rsid w:val="002D4B97"/>
    <w:rsid w:val="002F16B9"/>
    <w:rsid w:val="00380CC1"/>
    <w:rsid w:val="003C1C08"/>
    <w:rsid w:val="003C2283"/>
    <w:rsid w:val="003D7606"/>
    <w:rsid w:val="004103D1"/>
    <w:rsid w:val="0041215A"/>
    <w:rsid w:val="00415479"/>
    <w:rsid w:val="0048417D"/>
    <w:rsid w:val="004935BD"/>
    <w:rsid w:val="00496785"/>
    <w:rsid w:val="004B2914"/>
    <w:rsid w:val="00566F39"/>
    <w:rsid w:val="005803E3"/>
    <w:rsid w:val="00597AB5"/>
    <w:rsid w:val="005F3389"/>
    <w:rsid w:val="00615559"/>
    <w:rsid w:val="00627CE5"/>
    <w:rsid w:val="006354D4"/>
    <w:rsid w:val="00687B21"/>
    <w:rsid w:val="0074296C"/>
    <w:rsid w:val="0078714E"/>
    <w:rsid w:val="007B402E"/>
    <w:rsid w:val="007F0065"/>
    <w:rsid w:val="00807048"/>
    <w:rsid w:val="00807BAD"/>
    <w:rsid w:val="00812C2A"/>
    <w:rsid w:val="008136D5"/>
    <w:rsid w:val="00830062"/>
    <w:rsid w:val="00841DFB"/>
    <w:rsid w:val="008B4D48"/>
    <w:rsid w:val="008C5730"/>
    <w:rsid w:val="008D559E"/>
    <w:rsid w:val="008F2787"/>
    <w:rsid w:val="009177DA"/>
    <w:rsid w:val="00943BA3"/>
    <w:rsid w:val="00967692"/>
    <w:rsid w:val="00976042"/>
    <w:rsid w:val="00993B16"/>
    <w:rsid w:val="009B5B41"/>
    <w:rsid w:val="00A003F5"/>
    <w:rsid w:val="00A010EB"/>
    <w:rsid w:val="00A85BFB"/>
    <w:rsid w:val="00AD2D67"/>
    <w:rsid w:val="00AE06CB"/>
    <w:rsid w:val="00AE1070"/>
    <w:rsid w:val="00B251F6"/>
    <w:rsid w:val="00B34F08"/>
    <w:rsid w:val="00BB609B"/>
    <w:rsid w:val="00C064C6"/>
    <w:rsid w:val="00C20B40"/>
    <w:rsid w:val="00C62856"/>
    <w:rsid w:val="00C705E2"/>
    <w:rsid w:val="00CA7E0D"/>
    <w:rsid w:val="00CC0EFB"/>
    <w:rsid w:val="00CF0F31"/>
    <w:rsid w:val="00D13FC0"/>
    <w:rsid w:val="00D4491A"/>
    <w:rsid w:val="00D92FBE"/>
    <w:rsid w:val="00DA1DE5"/>
    <w:rsid w:val="00DC7704"/>
    <w:rsid w:val="00E11E30"/>
    <w:rsid w:val="00EA6EC7"/>
    <w:rsid w:val="00ED6E4F"/>
    <w:rsid w:val="00EE2300"/>
    <w:rsid w:val="00F013D1"/>
    <w:rsid w:val="00F21B06"/>
    <w:rsid w:val="00F42FA3"/>
    <w:rsid w:val="00F67176"/>
    <w:rsid w:val="00F860D9"/>
    <w:rsid w:val="00FA0A93"/>
    <w:rsid w:val="00FE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3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5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63</cp:revision>
  <cp:lastPrinted>2021-12-23T06:44:00Z</cp:lastPrinted>
  <dcterms:created xsi:type="dcterms:W3CDTF">2019-12-30T08:16:00Z</dcterms:created>
  <dcterms:modified xsi:type="dcterms:W3CDTF">2022-12-29T14:20:00Z</dcterms:modified>
</cp:coreProperties>
</file>