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15" w:rsidRDefault="0084452C" w:rsidP="00844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52C">
        <w:rPr>
          <w:rFonts w:ascii="Times New Roman" w:hAnsi="Times New Roman" w:cs="Times New Roman"/>
          <w:sz w:val="24"/>
          <w:szCs w:val="24"/>
        </w:rPr>
        <w:t>ИНФОРМАЦИЯ</w:t>
      </w:r>
    </w:p>
    <w:p w:rsidR="0084452C" w:rsidRDefault="0084452C" w:rsidP="008445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результатах проведенного в 20</w:t>
      </w:r>
      <w:r w:rsidR="00CA3B32">
        <w:rPr>
          <w:rFonts w:ascii="Times New Roman" w:hAnsi="Times New Roman" w:cs="Times New Roman"/>
          <w:sz w:val="24"/>
          <w:szCs w:val="24"/>
        </w:rPr>
        <w:t>2</w:t>
      </w:r>
      <w:r w:rsidR="004E69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экспертно-аналитического мероприятия в форме экспертизы проекта решения Собрания депутатов Кувшиновского района Тверской области « О внесении изменений в решение в решение Собрания депутатов Кувшиновского района от 2</w:t>
      </w:r>
      <w:r w:rsidR="004E6964">
        <w:rPr>
          <w:rFonts w:ascii="Times New Roman" w:hAnsi="Times New Roman" w:cs="Times New Roman"/>
          <w:sz w:val="24"/>
          <w:szCs w:val="24"/>
        </w:rPr>
        <w:t>8.12.2020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E6964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« О бюджете муниципального образования « Кувшиновски</w:t>
      </w:r>
      <w:r w:rsidR="00CA3B32">
        <w:rPr>
          <w:rFonts w:ascii="Times New Roman" w:hAnsi="Times New Roman" w:cs="Times New Roman"/>
          <w:sz w:val="24"/>
          <w:szCs w:val="24"/>
        </w:rPr>
        <w:t>й</w:t>
      </w:r>
      <w:r w:rsidR="004E6964">
        <w:rPr>
          <w:rFonts w:ascii="Times New Roman" w:hAnsi="Times New Roman" w:cs="Times New Roman"/>
          <w:sz w:val="24"/>
          <w:szCs w:val="24"/>
        </w:rPr>
        <w:t xml:space="preserve"> район» Тверской области на 2021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E69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4E69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proofErr w:type="gramEnd"/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экспертно-аналитического мероприятия нарушения не выявлены. Представленным на экспертизу проектом решения Собрания депутатов Кувшиновского района предусматривалось:</w:t>
      </w:r>
    </w:p>
    <w:p w:rsidR="00EF18DE" w:rsidRDefault="0084452C" w:rsidP="00EF1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доходов бюджета муниципального образования «Кувшиновский район»</w:t>
      </w:r>
      <w:r w:rsidR="00801DC4">
        <w:rPr>
          <w:rFonts w:ascii="Times New Roman" w:hAnsi="Times New Roman" w:cs="Times New Roman"/>
          <w:sz w:val="24"/>
          <w:szCs w:val="24"/>
        </w:rPr>
        <w:t xml:space="preserve"> Тверской области (</w:t>
      </w:r>
      <w:r>
        <w:rPr>
          <w:rFonts w:ascii="Times New Roman" w:hAnsi="Times New Roman" w:cs="Times New Roman"/>
          <w:sz w:val="24"/>
          <w:szCs w:val="24"/>
        </w:rPr>
        <w:t xml:space="preserve">далее также – районный бюджет) на </w:t>
      </w:r>
      <w:r w:rsidR="006A65EB">
        <w:rPr>
          <w:rFonts w:ascii="Times New Roman" w:hAnsi="Times New Roman" w:cs="Times New Roman"/>
          <w:sz w:val="24"/>
          <w:szCs w:val="24"/>
        </w:rPr>
        <w:t>3 348,8</w:t>
      </w:r>
      <w:r w:rsidR="00CA3B3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F18DE">
        <w:rPr>
          <w:rFonts w:ascii="Times New Roman" w:hAnsi="Times New Roman" w:cs="Times New Roman"/>
          <w:sz w:val="24"/>
          <w:szCs w:val="24"/>
        </w:rPr>
        <w:t xml:space="preserve"> до </w:t>
      </w:r>
      <w:r w:rsidR="00AC453E">
        <w:rPr>
          <w:rFonts w:ascii="Times New Roman" w:hAnsi="Times New Roman" w:cs="Times New Roman"/>
          <w:sz w:val="24"/>
          <w:szCs w:val="24"/>
        </w:rPr>
        <w:t>суммы 358 105,6</w:t>
      </w:r>
      <w:r w:rsidR="00CA3B3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18DE">
        <w:rPr>
          <w:rFonts w:ascii="Times New Roman" w:hAnsi="Times New Roman" w:cs="Times New Roman"/>
          <w:sz w:val="24"/>
          <w:szCs w:val="24"/>
        </w:rPr>
        <w:t>.</w:t>
      </w:r>
    </w:p>
    <w:p w:rsidR="00EF18DE" w:rsidRDefault="00EF18DE" w:rsidP="00EF1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расходов районного бюджета на </w:t>
      </w:r>
      <w:r w:rsidR="00C377A5">
        <w:rPr>
          <w:rFonts w:ascii="Times New Roman" w:hAnsi="Times New Roman" w:cs="Times New Roman"/>
          <w:sz w:val="24"/>
          <w:szCs w:val="24"/>
        </w:rPr>
        <w:t>3 676,6</w:t>
      </w:r>
      <w:r>
        <w:rPr>
          <w:rFonts w:ascii="Times New Roman" w:hAnsi="Times New Roman" w:cs="Times New Roman"/>
          <w:sz w:val="24"/>
          <w:szCs w:val="24"/>
        </w:rPr>
        <w:t xml:space="preserve"> тыс. руб. до суммы </w:t>
      </w:r>
      <w:r w:rsidR="00C377A5">
        <w:rPr>
          <w:rFonts w:ascii="Times New Roman" w:hAnsi="Times New Roman" w:cs="Times New Roman"/>
          <w:sz w:val="24"/>
          <w:szCs w:val="24"/>
        </w:rPr>
        <w:t>362 810,8</w:t>
      </w:r>
      <w:r w:rsidR="00E15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6B0462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районного бюджета на 20</w:t>
      </w:r>
      <w:r w:rsidR="00E15D8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6E431B">
        <w:rPr>
          <w:rFonts w:ascii="Times New Roman" w:hAnsi="Times New Roman" w:cs="Times New Roman"/>
          <w:sz w:val="24"/>
          <w:szCs w:val="24"/>
        </w:rPr>
        <w:t>4 377,4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 вносимые проектом решения в доходную и расходную части районного бюджета, являются обоснованными.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экспертно – аналитического мероприятия подготовлено заключение на проект решения Собрания депутатов Кувшиновского района « О внесении изменений в решение Собрания депутатов Кувшиновского района от 2</w:t>
      </w:r>
      <w:r w:rsidR="00E15D8A">
        <w:rPr>
          <w:rFonts w:ascii="Times New Roman" w:hAnsi="Times New Roman" w:cs="Times New Roman"/>
          <w:sz w:val="24"/>
          <w:szCs w:val="24"/>
        </w:rPr>
        <w:t>8.12.2020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15D8A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« О бюджете муниципального образования</w:t>
      </w:r>
      <w:r w:rsidR="00801DC4">
        <w:rPr>
          <w:rFonts w:ascii="Times New Roman" w:hAnsi="Times New Roman" w:cs="Times New Roman"/>
          <w:sz w:val="24"/>
          <w:szCs w:val="24"/>
        </w:rPr>
        <w:t xml:space="preserve"> «Кувшиновский район» Тверской области на 20</w:t>
      </w:r>
      <w:r w:rsidR="00E15D8A">
        <w:rPr>
          <w:rFonts w:ascii="Times New Roman" w:hAnsi="Times New Roman" w:cs="Times New Roman"/>
          <w:sz w:val="24"/>
          <w:szCs w:val="24"/>
        </w:rPr>
        <w:t>21</w:t>
      </w:r>
      <w:r w:rsidR="00801DC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15D8A">
        <w:rPr>
          <w:rFonts w:ascii="Times New Roman" w:hAnsi="Times New Roman" w:cs="Times New Roman"/>
          <w:sz w:val="24"/>
          <w:szCs w:val="24"/>
        </w:rPr>
        <w:t>2</w:t>
      </w:r>
      <w:r w:rsidR="00801DC4">
        <w:rPr>
          <w:rFonts w:ascii="Times New Roman" w:hAnsi="Times New Roman" w:cs="Times New Roman"/>
          <w:sz w:val="24"/>
          <w:szCs w:val="24"/>
        </w:rPr>
        <w:t xml:space="preserve"> и 202</w:t>
      </w:r>
      <w:r w:rsidR="00E15D8A">
        <w:rPr>
          <w:rFonts w:ascii="Times New Roman" w:hAnsi="Times New Roman" w:cs="Times New Roman"/>
          <w:sz w:val="24"/>
          <w:szCs w:val="24"/>
        </w:rPr>
        <w:t>3</w:t>
      </w:r>
      <w:r w:rsidR="00801DC4">
        <w:rPr>
          <w:rFonts w:ascii="Times New Roman" w:hAnsi="Times New Roman" w:cs="Times New Roman"/>
          <w:sz w:val="24"/>
          <w:szCs w:val="24"/>
        </w:rPr>
        <w:t xml:space="preserve"> годов» и направлено в Собрание депутатов Кувшиновского района с рекомендацией рассмотреть представленный проект решения.</w:t>
      </w:r>
      <w:proofErr w:type="gramEnd"/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01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ревизионной </w:t>
      </w:r>
      <w:r w:rsidR="0051453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514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 Бевз</w:t>
      </w: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E4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4E6964"/>
    <w:rsid w:val="00514530"/>
    <w:rsid w:val="00622A38"/>
    <w:rsid w:val="006A65EB"/>
    <w:rsid w:val="006B0462"/>
    <w:rsid w:val="006E431B"/>
    <w:rsid w:val="006F4AB6"/>
    <w:rsid w:val="007A07DC"/>
    <w:rsid w:val="00801DC4"/>
    <w:rsid w:val="0084452C"/>
    <w:rsid w:val="00A24715"/>
    <w:rsid w:val="00AC453E"/>
    <w:rsid w:val="00C377A5"/>
    <w:rsid w:val="00C801F2"/>
    <w:rsid w:val="00CA3B32"/>
    <w:rsid w:val="00DB52BD"/>
    <w:rsid w:val="00E15D8A"/>
    <w:rsid w:val="00E4428C"/>
    <w:rsid w:val="00EF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2019-06-24T12:06:00Z</dcterms:created>
  <dcterms:modified xsi:type="dcterms:W3CDTF">2021-07-27T09:05:00Z</dcterms:modified>
</cp:coreProperties>
</file>