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6A0FD3">
        <w:rPr>
          <w:rFonts w:ascii="Times New Roman" w:hAnsi="Times New Roman" w:cs="Times New Roman"/>
          <w:sz w:val="26"/>
          <w:szCs w:val="26"/>
        </w:rPr>
        <w:t>4.12.2020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0FD3">
        <w:rPr>
          <w:rFonts w:ascii="Times New Roman" w:hAnsi="Times New Roman" w:cs="Times New Roman"/>
          <w:sz w:val="26"/>
          <w:szCs w:val="26"/>
        </w:rPr>
        <w:t>80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FD3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A0FD3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- доход</w:t>
      </w:r>
      <w:r w:rsidR="00EC7288">
        <w:rPr>
          <w:rFonts w:ascii="Times New Roman" w:hAnsi="Times New Roman" w:cs="Times New Roman"/>
          <w:sz w:val="26"/>
          <w:szCs w:val="26"/>
        </w:rPr>
        <w:t>ы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="00EC7288">
        <w:rPr>
          <w:rFonts w:ascii="Times New Roman" w:hAnsi="Times New Roman" w:cs="Times New Roman"/>
          <w:sz w:val="26"/>
          <w:szCs w:val="26"/>
        </w:rPr>
        <w:t>оста</w:t>
      </w:r>
      <w:r w:rsidR="00B333F0">
        <w:rPr>
          <w:rFonts w:ascii="Times New Roman" w:hAnsi="Times New Roman" w:cs="Times New Roman"/>
          <w:sz w:val="26"/>
          <w:szCs w:val="26"/>
        </w:rPr>
        <w:t>вить</w:t>
      </w:r>
      <w:r w:rsidR="00EC7288">
        <w:rPr>
          <w:rFonts w:ascii="Times New Roman" w:hAnsi="Times New Roman" w:cs="Times New Roman"/>
          <w:sz w:val="26"/>
          <w:szCs w:val="26"/>
        </w:rPr>
        <w:t xml:space="preserve"> без изменений в сумме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</w:t>
      </w:r>
      <w:r w:rsidR="00EC7288">
        <w:rPr>
          <w:rFonts w:ascii="Times New Roman" w:hAnsi="Times New Roman" w:cs="Times New Roman"/>
          <w:sz w:val="26"/>
          <w:szCs w:val="26"/>
        </w:rPr>
        <w:t xml:space="preserve">33 294,1 </w:t>
      </w:r>
      <w:r w:rsidR="004D31C2" w:rsidRPr="004D31C2">
        <w:rPr>
          <w:rFonts w:ascii="Times New Roman" w:hAnsi="Times New Roman" w:cs="Times New Roman"/>
          <w:sz w:val="26"/>
          <w:szCs w:val="26"/>
        </w:rPr>
        <w:t>тыс. рублей.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EC7288">
        <w:rPr>
          <w:rFonts w:ascii="Times New Roman" w:hAnsi="Times New Roman" w:cs="Times New Roman"/>
          <w:sz w:val="26"/>
          <w:szCs w:val="26"/>
        </w:rPr>
        <w:t>6 945,9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EC7288">
        <w:rPr>
          <w:rFonts w:ascii="Times New Roman" w:hAnsi="Times New Roman" w:cs="Times New Roman"/>
          <w:sz w:val="26"/>
          <w:szCs w:val="26"/>
        </w:rPr>
        <w:t>40 240,0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EC7288">
        <w:rPr>
          <w:rFonts w:ascii="Times New Roman" w:hAnsi="Times New Roman" w:cs="Times New Roman"/>
          <w:sz w:val="26"/>
          <w:szCs w:val="26"/>
        </w:rPr>
        <w:t>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EC7288">
        <w:rPr>
          <w:rFonts w:ascii="Times New Roman" w:hAnsi="Times New Roman" w:cs="Times New Roman"/>
          <w:sz w:val="26"/>
          <w:szCs w:val="26"/>
        </w:rPr>
        <w:t>6 945,9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4.12.2020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288">
        <w:rPr>
          <w:rFonts w:ascii="Times New Roman" w:hAnsi="Times New Roman" w:cs="Times New Roman"/>
          <w:sz w:val="26"/>
          <w:szCs w:val="26"/>
        </w:rPr>
        <w:t>80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C7288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C7288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Контрольно –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Комиссии Кувшиновского района 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7115B"/>
    <w:rsid w:val="004367DD"/>
    <w:rsid w:val="004D31C2"/>
    <w:rsid w:val="006A0FD3"/>
    <w:rsid w:val="00801DC4"/>
    <w:rsid w:val="00804B79"/>
    <w:rsid w:val="0084452C"/>
    <w:rsid w:val="00A71E4A"/>
    <w:rsid w:val="00B333F0"/>
    <w:rsid w:val="00E3377C"/>
    <w:rsid w:val="00E92AC1"/>
    <w:rsid w:val="00EC7288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2019-06-24T12:06:00Z</dcterms:created>
  <dcterms:modified xsi:type="dcterms:W3CDTF">2021-02-15T08:22:00Z</dcterms:modified>
</cp:coreProperties>
</file>